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9E" w:rsidRPr="00266D43" w:rsidRDefault="00071E40" w:rsidP="007D149E">
      <w:pPr>
        <w:ind w:left="850" w:hanging="850"/>
        <w:jc w:val="center"/>
        <w:rPr>
          <w:rFonts w:ascii="Arial" w:hAnsi="Arial" w:cs="Arial"/>
          <w:lang w:val="fr-FR"/>
        </w:rPr>
      </w:pPr>
      <w:r>
        <w:rPr>
          <w:rFonts w:ascii="Arial" w:hAnsi="Arial" w:cs="Arial"/>
          <w:noProof/>
          <w:lang w:val="fr-CH" w:eastAsia="fr-CH"/>
        </w:rPr>
        <mc:AlternateContent>
          <mc:Choice Requires="wps">
            <w:drawing>
              <wp:anchor distT="0" distB="0" distL="114300" distR="114300" simplePos="0" relativeHeight="251659264" behindDoc="0" locked="0" layoutInCell="1" allowOverlap="1">
                <wp:simplePos x="0" y="0"/>
                <wp:positionH relativeFrom="column">
                  <wp:posOffset>499746</wp:posOffset>
                </wp:positionH>
                <wp:positionV relativeFrom="paragraph">
                  <wp:posOffset>-177165</wp:posOffset>
                </wp:positionV>
                <wp:extent cx="5181600" cy="6096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5181600" cy="6096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1E40" w:rsidRPr="00071E40" w:rsidRDefault="00071E40" w:rsidP="00071E40">
                            <w:pPr>
                              <w:jc w:val="center"/>
                              <w:rPr>
                                <w:rFonts w:ascii="Arial" w:hAnsi="Arial" w:cs="Arial"/>
                                <w:b/>
                                <w:bCs/>
                                <w:color w:val="000000" w:themeColor="text1"/>
                                <w:sz w:val="32"/>
                                <w:szCs w:val="23"/>
                                <w:lang w:val="fr-FR" w:eastAsia="en-US"/>
                              </w:rPr>
                            </w:pPr>
                            <w:r w:rsidRPr="00071E40">
                              <w:rPr>
                                <w:rFonts w:ascii="Arial" w:hAnsi="Arial" w:cs="Arial"/>
                                <w:b/>
                                <w:bCs/>
                                <w:color w:val="000000" w:themeColor="text1"/>
                                <w:sz w:val="32"/>
                                <w:szCs w:val="23"/>
                                <w:lang w:val="fr-FR" w:eastAsia="en-US"/>
                              </w:rPr>
                              <w:t>OCDE BEPS ACTION 5 Annexe C</w:t>
                            </w:r>
                          </w:p>
                          <w:p w:rsidR="00071E40" w:rsidRPr="00071E40" w:rsidRDefault="00071E40" w:rsidP="00071E40">
                            <w:pPr>
                              <w:jc w:val="center"/>
                              <w:rPr>
                                <w:rFonts w:ascii="Arial" w:hAnsi="Arial" w:cs="Arial"/>
                                <w:b/>
                                <w:bCs/>
                                <w:color w:val="000000" w:themeColor="text1"/>
                                <w:sz w:val="24"/>
                                <w:szCs w:val="23"/>
                                <w:lang w:val="fr-FR" w:eastAsia="en-US"/>
                              </w:rPr>
                            </w:pPr>
                            <w:r w:rsidRPr="00071E40">
                              <w:rPr>
                                <w:rFonts w:ascii="Arial" w:hAnsi="Arial" w:cs="Arial"/>
                                <w:b/>
                                <w:bCs/>
                                <w:color w:val="000000" w:themeColor="text1"/>
                                <w:sz w:val="24"/>
                                <w:szCs w:val="23"/>
                                <w:lang w:val="fr-FR" w:eastAsia="en-US"/>
                              </w:rPr>
                              <w:t xml:space="preserve"> Questionnaire pour l'échange de renseignements </w:t>
                            </w:r>
                            <w:r>
                              <w:rPr>
                                <w:rFonts w:ascii="Arial" w:hAnsi="Arial" w:cs="Arial"/>
                                <w:b/>
                                <w:bCs/>
                                <w:color w:val="000000" w:themeColor="text1"/>
                                <w:sz w:val="24"/>
                                <w:szCs w:val="23"/>
                                <w:lang w:val="fr-FR" w:eastAsia="en-US"/>
                              </w:rPr>
                              <w:t>sur les</w:t>
                            </w:r>
                            <w:r w:rsidRPr="00071E40">
                              <w:rPr>
                                <w:rFonts w:ascii="Arial" w:hAnsi="Arial" w:cs="Arial"/>
                                <w:b/>
                                <w:bCs/>
                                <w:color w:val="000000" w:themeColor="text1"/>
                                <w:sz w:val="24"/>
                                <w:szCs w:val="23"/>
                                <w:lang w:val="fr-FR" w:eastAsia="en-US"/>
                              </w:rPr>
                              <w:t xml:space="preserve"> rulings</w:t>
                            </w:r>
                          </w:p>
                          <w:p w:rsidR="00071E40" w:rsidRPr="00071E40" w:rsidRDefault="00071E40" w:rsidP="00071E40">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left:0;text-align:left;margin-left:39.35pt;margin-top:-13.95pt;width:408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" fillcolor="#bdd6ee [1300]" strokecolor="#1f4d78 [1604]" strokeweight="1pt">
                <v:stroke joinstyle="miter"/>
                <v:textbox>
                  <w:txbxContent>
                    <w:p w:rsidR="00071E40" w:rsidRPr="00071E40" w:rsidRDefault="00071E40" w:rsidP="00071E40">
                      <w:pPr>
                        <w:jc w:val="center"/>
                        <w:rPr>
                          <w:rFonts w:ascii="Arial" w:hAnsi="Arial" w:cs="Arial"/>
                          <w:b/>
                          <w:bCs/>
                          <w:color w:val="000000" w:themeColor="text1"/>
                          <w:sz w:val="32"/>
                          <w:szCs w:val="23"/>
                          <w:lang w:val="fr-FR" w:eastAsia="en-US"/>
                        </w:rPr>
                      </w:pPr>
                      <w:r w:rsidRPr="00071E40">
                        <w:rPr>
                          <w:rFonts w:ascii="Arial" w:hAnsi="Arial" w:cs="Arial"/>
                          <w:b/>
                          <w:bCs/>
                          <w:color w:val="000000" w:themeColor="text1"/>
                          <w:sz w:val="32"/>
                          <w:szCs w:val="23"/>
                          <w:lang w:val="fr-FR" w:eastAsia="en-US"/>
                        </w:rPr>
                        <w:t>OCDE BEPS ACTION 5 Annexe C</w:t>
                      </w:r>
                    </w:p>
                    <w:p w:rsidR="00071E40" w:rsidRPr="00071E40" w:rsidRDefault="00071E40" w:rsidP="00071E40">
                      <w:pPr>
                        <w:jc w:val="center"/>
                        <w:rPr>
                          <w:rFonts w:ascii="Arial" w:hAnsi="Arial" w:cs="Arial"/>
                          <w:b/>
                          <w:bCs/>
                          <w:color w:val="000000" w:themeColor="text1"/>
                          <w:sz w:val="24"/>
                          <w:szCs w:val="23"/>
                          <w:lang w:val="fr-FR" w:eastAsia="en-US"/>
                        </w:rPr>
                      </w:pPr>
                      <w:r w:rsidRPr="00071E40">
                        <w:rPr>
                          <w:rFonts w:ascii="Arial" w:hAnsi="Arial" w:cs="Arial"/>
                          <w:b/>
                          <w:bCs/>
                          <w:color w:val="000000" w:themeColor="text1"/>
                          <w:sz w:val="24"/>
                          <w:szCs w:val="23"/>
                          <w:lang w:val="fr-FR" w:eastAsia="en-US"/>
                        </w:rPr>
                        <w:t xml:space="preserve"> Questionnaire pour l'échange de renseignements </w:t>
                      </w:r>
                      <w:r>
                        <w:rPr>
                          <w:rFonts w:ascii="Arial" w:hAnsi="Arial" w:cs="Arial"/>
                          <w:b/>
                          <w:bCs/>
                          <w:color w:val="000000" w:themeColor="text1"/>
                          <w:sz w:val="24"/>
                          <w:szCs w:val="23"/>
                          <w:lang w:val="fr-FR" w:eastAsia="en-US"/>
                        </w:rPr>
                        <w:t>sur les</w:t>
                      </w:r>
                      <w:r w:rsidRPr="00071E40">
                        <w:rPr>
                          <w:rFonts w:ascii="Arial" w:hAnsi="Arial" w:cs="Arial"/>
                          <w:b/>
                          <w:bCs/>
                          <w:color w:val="000000" w:themeColor="text1"/>
                          <w:sz w:val="24"/>
                          <w:szCs w:val="23"/>
                          <w:lang w:val="fr-FR" w:eastAsia="en-US"/>
                        </w:rPr>
                        <w:t xml:space="preserve"> rulings</w:t>
                      </w:r>
                    </w:p>
                    <w:p w:rsidR="00071E40" w:rsidRPr="00071E40" w:rsidRDefault="00071E40" w:rsidP="00071E40">
                      <w:pPr>
                        <w:jc w:val="center"/>
                        <w:rPr>
                          <w:lang w:val="fr-FR"/>
                        </w:rPr>
                      </w:pPr>
                    </w:p>
                  </w:txbxContent>
                </v:textbox>
              </v:roundrect>
            </w:pict>
          </mc:Fallback>
        </mc:AlternateContent>
      </w:r>
    </w:p>
    <w:p w:rsidR="00E650C0" w:rsidRPr="00266D43" w:rsidRDefault="00E650C0" w:rsidP="007D149E">
      <w:pPr>
        <w:ind w:left="850" w:hanging="850"/>
        <w:jc w:val="center"/>
        <w:rPr>
          <w:rFonts w:ascii="Arial" w:hAnsi="Arial" w:cs="Arial"/>
          <w:lang w:val="fr-FR"/>
        </w:rPr>
      </w:pPr>
    </w:p>
    <w:p w:rsidR="00E650C0" w:rsidRPr="00266D43" w:rsidRDefault="00E650C0" w:rsidP="007D149E">
      <w:pPr>
        <w:ind w:left="850" w:hanging="850"/>
        <w:jc w:val="center"/>
        <w:rPr>
          <w:rFonts w:ascii="Arial" w:hAnsi="Arial" w:cs="Arial"/>
          <w:lang w:val="fr-FR"/>
        </w:rPr>
      </w:pPr>
    </w:p>
    <w:p w:rsidR="00071E40" w:rsidRDefault="00071E40" w:rsidP="00DF309B">
      <w:pPr>
        <w:jc w:val="left"/>
        <w:rPr>
          <w:rFonts w:ascii="Arial" w:hAnsi="Arial" w:cs="Arial"/>
          <w:i/>
          <w:sz w:val="28"/>
          <w:lang w:val="fr-FR"/>
        </w:rPr>
      </w:pPr>
    </w:p>
    <w:p w:rsidR="00071E40" w:rsidRDefault="00071E40" w:rsidP="00DF309B">
      <w:pPr>
        <w:jc w:val="left"/>
        <w:rPr>
          <w:rFonts w:ascii="Arial" w:hAnsi="Arial" w:cs="Arial"/>
          <w:i/>
          <w:sz w:val="28"/>
          <w:lang w:val="fr-FR"/>
        </w:rPr>
      </w:pPr>
    </w:p>
    <w:p w:rsidR="007D149E" w:rsidRPr="00266D43" w:rsidRDefault="00EC1DD4" w:rsidP="00DF309B">
      <w:pPr>
        <w:jc w:val="left"/>
        <w:rPr>
          <w:rFonts w:ascii="Arial" w:hAnsi="Arial" w:cs="Arial"/>
          <w:i/>
          <w:lang w:val="fr-FR"/>
        </w:rPr>
      </w:pPr>
      <w:r w:rsidRPr="00266D43">
        <w:rPr>
          <w:rFonts w:ascii="Arial" w:hAnsi="Arial" w:cs="Arial"/>
          <w:i/>
          <w:sz w:val="28"/>
          <w:lang w:val="fr-FR"/>
        </w:rPr>
        <w:t>Tous les champs sont obligatoires sauf indication contraire.</w:t>
      </w:r>
      <w:r w:rsidR="00DF309B" w:rsidRPr="00266D43">
        <w:rPr>
          <w:rFonts w:ascii="Arial" w:hAnsi="Arial" w:cs="Arial"/>
          <w:i/>
          <w:sz w:val="28"/>
          <w:lang w:val="fr-FR"/>
        </w:rPr>
        <w:t xml:space="preserve"> </w:t>
      </w:r>
      <w:r w:rsidR="00DF309B" w:rsidRPr="00266D43">
        <w:rPr>
          <w:rFonts w:ascii="Arial" w:hAnsi="Arial" w:cs="Arial"/>
          <w:i/>
          <w:sz w:val="28"/>
          <w:lang w:val="fr-FR"/>
        </w:rPr>
        <w:br/>
      </w:r>
      <w:r w:rsidR="00DF309B" w:rsidRPr="00266D43">
        <w:rPr>
          <w:rFonts w:ascii="Arial" w:hAnsi="Arial" w:cs="Arial"/>
          <w:i/>
          <w:lang w:val="fr-FR"/>
        </w:rPr>
        <w:t>Si nécessaire, voir instructions en page 6</w:t>
      </w:r>
    </w:p>
    <w:p w:rsidR="00E650C0" w:rsidRPr="00266D43" w:rsidRDefault="00E650C0" w:rsidP="00D4125E">
      <w:pPr>
        <w:pStyle w:val="Corpsdetexte"/>
      </w:pPr>
    </w:p>
    <w:p w:rsidR="007D149E" w:rsidRPr="000A32A0" w:rsidRDefault="00EC1DD4" w:rsidP="000A32A0">
      <w:pPr>
        <w:pStyle w:val="Style-titre-ruling"/>
      </w:pPr>
      <w:bookmarkStart w:id="0" w:name="_Toc425764448"/>
      <w:r w:rsidRPr="000A32A0">
        <w:t>Numéro de référence de la décision (DAR)</w:t>
      </w:r>
      <w:bookmarkEnd w:id="0"/>
    </w:p>
    <w:tbl>
      <w:tblPr>
        <w:tblStyle w:val="Grilledutableau"/>
        <w:tblW w:w="9214" w:type="dxa"/>
        <w:tblLook w:val="04A0" w:firstRow="1" w:lastRow="0" w:firstColumn="1" w:lastColumn="0" w:noHBand="0" w:noVBand="1"/>
      </w:tblPr>
      <w:tblGrid>
        <w:gridCol w:w="9214"/>
      </w:tblGrid>
      <w:tr w:rsidR="007D149E" w:rsidRPr="00266D43" w:rsidTr="00071E40">
        <w:trPr>
          <w:trHeight w:hRule="exact" w:val="567"/>
        </w:trPr>
        <w:tc>
          <w:tcPr>
            <w:tcW w:w="9214" w:type="dxa"/>
            <w:vAlign w:val="center"/>
          </w:tcPr>
          <w:p w:rsidR="007D149E" w:rsidRPr="00266D43" w:rsidRDefault="00387DEF" w:rsidP="00B165E5">
            <w:pPr>
              <w:jc w:val="left"/>
              <w:rPr>
                <w:rFonts w:ascii="Arial" w:hAnsi="Arial" w:cs="Arial"/>
                <w:lang w:val="fr-FR"/>
              </w:rPr>
            </w:pPr>
            <w:r>
              <w:rPr>
                <w:rFonts w:ascii="Arial" w:hAnsi="Arial" w:cs="Arial"/>
                <w:lang w:val="fr-FR"/>
              </w:rPr>
              <w:fldChar w:fldCharType="begin">
                <w:ffData>
                  <w:name w:val="nodar"/>
                  <w:enabled/>
                  <w:calcOnExit w:val="0"/>
                  <w:statusText w:type="text" w:val="Ce numéro se trouve sur le courrier que nous vous avons envoyé"/>
                  <w:textInput>
                    <w:maxLength w:val="9"/>
                  </w:textInput>
                </w:ffData>
              </w:fldChar>
            </w:r>
            <w:bookmarkStart w:id="1" w:name="nodar"/>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bookmarkStart w:id="2" w:name="_GoBack"/>
            <w:bookmarkEnd w:id="2"/>
            <w:r w:rsidR="00B165E5">
              <w:rPr>
                <w:rFonts w:ascii="Arial" w:hAnsi="Arial" w:cs="Arial"/>
                <w:lang w:val="fr-FR"/>
              </w:rPr>
              <w:t> </w:t>
            </w:r>
            <w:r w:rsidR="00B165E5">
              <w:rPr>
                <w:rFonts w:ascii="Arial" w:hAnsi="Arial" w:cs="Arial"/>
                <w:lang w:val="fr-FR"/>
              </w:rPr>
              <w:t> </w:t>
            </w:r>
            <w:r w:rsidR="00B165E5">
              <w:rPr>
                <w:rFonts w:ascii="Arial" w:hAnsi="Arial" w:cs="Arial"/>
                <w:lang w:val="fr-FR"/>
              </w:rPr>
              <w:t> </w:t>
            </w:r>
            <w:r w:rsidR="00B165E5">
              <w:rPr>
                <w:rFonts w:ascii="Arial" w:hAnsi="Arial" w:cs="Arial"/>
                <w:lang w:val="fr-FR"/>
              </w:rPr>
              <w:t> </w:t>
            </w:r>
            <w:r w:rsidR="00B165E5">
              <w:rPr>
                <w:rFonts w:ascii="Arial" w:hAnsi="Arial" w:cs="Arial"/>
                <w:lang w:val="fr-FR"/>
              </w:rPr>
              <w:t> </w:t>
            </w:r>
            <w:r>
              <w:rPr>
                <w:rFonts w:ascii="Arial" w:hAnsi="Arial" w:cs="Arial"/>
                <w:lang w:val="fr-FR"/>
              </w:rPr>
              <w:fldChar w:fldCharType="end"/>
            </w:r>
            <w:bookmarkEnd w:id="1"/>
          </w:p>
        </w:tc>
      </w:tr>
    </w:tbl>
    <w:p w:rsidR="007D149E" w:rsidRPr="00266D43" w:rsidRDefault="007D149E" w:rsidP="004E230E">
      <w:pPr>
        <w:jc w:val="left"/>
        <w:rPr>
          <w:rFonts w:ascii="Arial" w:hAnsi="Arial" w:cs="Arial"/>
          <w:b/>
          <w:i/>
          <w:sz w:val="24"/>
          <w:lang w:val="fr-FR"/>
        </w:rPr>
      </w:pPr>
    </w:p>
    <w:p w:rsidR="007D149E" w:rsidRPr="00266D43" w:rsidRDefault="00841F41" w:rsidP="000A32A0">
      <w:pPr>
        <w:pStyle w:val="Style-titre-ruling"/>
        <w:rPr>
          <w:i/>
        </w:rPr>
      </w:pPr>
      <w:bookmarkStart w:id="3" w:name="_Toc425764449"/>
      <w:r w:rsidRPr="000A32A0">
        <w:t>Identification du contribuable et</w:t>
      </w:r>
      <w:r w:rsidR="004E230E" w:rsidRPr="000A32A0">
        <w:t>,</w:t>
      </w:r>
      <w:r w:rsidRPr="000A32A0">
        <w:t xml:space="preserve"> le cas échéant</w:t>
      </w:r>
      <w:r w:rsidR="004E230E" w:rsidRPr="000A32A0">
        <w:t>,</w:t>
      </w:r>
      <w:r w:rsidRPr="000A32A0">
        <w:t xml:space="preserve"> du groupe de sociétés </w:t>
      </w:r>
      <w:r w:rsidR="00BB64A9" w:rsidRPr="000A32A0">
        <w:br/>
      </w:r>
      <w:r w:rsidR="004E230E" w:rsidRPr="00266D43">
        <w:t xml:space="preserve">auquel il </w:t>
      </w:r>
      <w:r w:rsidRPr="00266D43">
        <w:t>appartient</w:t>
      </w:r>
      <w:bookmarkEnd w:id="3"/>
    </w:p>
    <w:tbl>
      <w:tblPr>
        <w:tblStyle w:val="Grilledutableau"/>
        <w:tblW w:w="0" w:type="auto"/>
        <w:tblLayout w:type="fixed"/>
        <w:tblLook w:val="04A0" w:firstRow="1" w:lastRow="0" w:firstColumn="1" w:lastColumn="0" w:noHBand="0" w:noVBand="1"/>
      </w:tblPr>
      <w:tblGrid>
        <w:gridCol w:w="1384"/>
        <w:gridCol w:w="3207"/>
        <w:gridCol w:w="4651"/>
      </w:tblGrid>
      <w:tr w:rsidR="007D149E" w:rsidRPr="00266D43" w:rsidTr="001152E5">
        <w:trPr>
          <w:trHeight w:val="624"/>
        </w:trPr>
        <w:tc>
          <w:tcPr>
            <w:tcW w:w="4591" w:type="dxa"/>
            <w:gridSpan w:val="2"/>
            <w:vAlign w:val="center"/>
          </w:tcPr>
          <w:p w:rsidR="007D149E" w:rsidRPr="00266D43" w:rsidRDefault="00511618" w:rsidP="005E578C">
            <w:pPr>
              <w:spacing w:before="120" w:after="120"/>
              <w:jc w:val="right"/>
              <w:rPr>
                <w:rFonts w:ascii="Arial" w:hAnsi="Arial" w:cs="Arial"/>
                <w:b/>
                <w:i/>
                <w:lang w:val="fr-FR"/>
              </w:rPr>
            </w:pPr>
            <w:r w:rsidRPr="00266D43">
              <w:rPr>
                <w:rFonts w:ascii="Arial" w:hAnsi="Arial" w:cs="Arial"/>
                <w:b/>
                <w:i/>
                <w:sz w:val="24"/>
                <w:lang w:val="fr-FR"/>
              </w:rPr>
              <w:t>Numéro d</w:t>
            </w:r>
            <w:r w:rsidR="004D18C2" w:rsidRPr="00266D43">
              <w:rPr>
                <w:rFonts w:ascii="Arial" w:hAnsi="Arial" w:cs="Arial"/>
                <w:b/>
                <w:i/>
                <w:sz w:val="24"/>
                <w:lang w:val="fr-FR"/>
              </w:rPr>
              <w:t xml:space="preserve">'identification du contribuable </w:t>
            </w:r>
            <w:r w:rsidR="004E230E" w:rsidRPr="00266D43">
              <w:rPr>
                <w:rFonts w:ascii="Arial" w:hAnsi="Arial" w:cs="Arial"/>
                <w:b/>
                <w:i/>
                <w:lang w:val="fr-FR"/>
              </w:rPr>
              <w:br/>
            </w:r>
            <w:r w:rsidRPr="00266D43">
              <w:rPr>
                <w:rFonts w:ascii="Arial" w:hAnsi="Arial" w:cs="Arial"/>
                <w:i/>
                <w:lang w:val="fr-FR"/>
              </w:rPr>
              <w:t>(n° contribuable)</w:t>
            </w:r>
            <w:r w:rsidR="007D149E" w:rsidRPr="00266D43">
              <w:rPr>
                <w:rFonts w:ascii="Arial" w:hAnsi="Arial" w:cs="Arial"/>
                <w:b/>
                <w:i/>
                <w:lang w:val="fr-FR"/>
              </w:rPr>
              <w:t xml:space="preserve"> </w:t>
            </w:r>
          </w:p>
        </w:tc>
        <w:tc>
          <w:tcPr>
            <w:tcW w:w="4651" w:type="dxa"/>
            <w:vAlign w:val="center"/>
          </w:tcPr>
          <w:p w:rsidR="00E650C0" w:rsidRPr="00266D43" w:rsidRDefault="001152E5" w:rsidP="00B165E5">
            <w:pPr>
              <w:jc w:val="left"/>
              <w:rPr>
                <w:rFonts w:ascii="Arial" w:hAnsi="Arial" w:cs="Arial"/>
                <w:b/>
                <w:i/>
                <w:lang w:val="fr-FR"/>
              </w:rPr>
            </w:pPr>
            <w:r>
              <w:rPr>
                <w:rFonts w:ascii="Arial" w:hAnsi="Arial" w:cs="Arial"/>
                <w:lang w:val="fr-FR"/>
              </w:rPr>
              <w:fldChar w:fldCharType="begin">
                <w:ffData>
                  <w:name w:val="Texte1"/>
                  <w:enabled/>
                  <w:calcOnExit w:val="0"/>
                  <w:textInput/>
                </w:ffData>
              </w:fldChar>
            </w:r>
            <w:bookmarkStart w:id="4" w:name="Texte1"/>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B165E5">
              <w:rPr>
                <w:rFonts w:ascii="Arial" w:hAnsi="Arial" w:cs="Arial"/>
                <w:lang w:val="fr-FR"/>
              </w:rPr>
              <w:t> </w:t>
            </w:r>
            <w:r w:rsidR="00B165E5">
              <w:rPr>
                <w:rFonts w:ascii="Arial" w:hAnsi="Arial" w:cs="Arial"/>
                <w:lang w:val="fr-FR"/>
              </w:rPr>
              <w:t> </w:t>
            </w:r>
            <w:r w:rsidR="00B165E5">
              <w:rPr>
                <w:rFonts w:ascii="Arial" w:hAnsi="Arial" w:cs="Arial"/>
                <w:lang w:val="fr-FR"/>
              </w:rPr>
              <w:t> </w:t>
            </w:r>
            <w:r w:rsidR="00B165E5">
              <w:rPr>
                <w:rFonts w:ascii="Arial" w:hAnsi="Arial" w:cs="Arial"/>
                <w:lang w:val="fr-FR"/>
              </w:rPr>
              <w:t> </w:t>
            </w:r>
            <w:r w:rsidR="00B165E5">
              <w:rPr>
                <w:rFonts w:ascii="Arial" w:hAnsi="Arial" w:cs="Arial"/>
                <w:lang w:val="fr-FR"/>
              </w:rPr>
              <w:t> </w:t>
            </w:r>
            <w:r>
              <w:rPr>
                <w:rFonts w:ascii="Arial" w:hAnsi="Arial" w:cs="Arial"/>
                <w:lang w:val="fr-FR"/>
              </w:rPr>
              <w:fldChar w:fldCharType="end"/>
            </w:r>
            <w:bookmarkEnd w:id="4"/>
          </w:p>
        </w:tc>
      </w:tr>
      <w:tr w:rsidR="007D149E" w:rsidRPr="00266D43" w:rsidTr="001152E5">
        <w:trPr>
          <w:trHeight w:val="624"/>
        </w:trPr>
        <w:tc>
          <w:tcPr>
            <w:tcW w:w="4591" w:type="dxa"/>
            <w:gridSpan w:val="2"/>
            <w:vAlign w:val="center"/>
          </w:tcPr>
          <w:p w:rsidR="007D149E" w:rsidRPr="00266D43" w:rsidRDefault="00511618" w:rsidP="005E578C">
            <w:pPr>
              <w:jc w:val="right"/>
              <w:rPr>
                <w:rFonts w:ascii="Arial" w:hAnsi="Arial" w:cs="Arial"/>
                <w:b/>
                <w:i/>
                <w:lang w:val="fr-FR"/>
              </w:rPr>
            </w:pPr>
            <w:r w:rsidRPr="00266D43">
              <w:rPr>
                <w:rFonts w:ascii="Arial" w:hAnsi="Arial" w:cs="Arial"/>
                <w:b/>
                <w:i/>
                <w:sz w:val="24"/>
                <w:lang w:val="fr-FR"/>
              </w:rPr>
              <w:t>Dénomination sociale de l'entité</w:t>
            </w:r>
          </w:p>
        </w:tc>
        <w:tc>
          <w:tcPr>
            <w:tcW w:w="4651" w:type="dxa"/>
            <w:vAlign w:val="center"/>
          </w:tcPr>
          <w:p w:rsidR="007D149E" w:rsidRPr="00266D43" w:rsidRDefault="001152E5" w:rsidP="001152E5">
            <w:pPr>
              <w:jc w:val="left"/>
              <w:rPr>
                <w:rFonts w:ascii="Arial" w:hAnsi="Arial" w:cs="Arial"/>
                <w:b/>
                <w:i/>
                <w:lang w:val="fr-FR"/>
              </w:rPr>
            </w:pPr>
            <w:r>
              <w:rPr>
                <w:rFonts w:ascii="Arial" w:hAnsi="Arial" w:cs="Arial"/>
                <w:lang w:val="fr-FR"/>
              </w:rPr>
              <w:fldChar w:fldCharType="begin">
                <w:ffData>
                  <w:name w:val="Texte2"/>
                  <w:enabled/>
                  <w:calcOnExit w:val="0"/>
                  <w:textInput/>
                </w:ffData>
              </w:fldChar>
            </w:r>
            <w:bookmarkStart w:id="5" w:name="Texte2"/>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5"/>
          </w:p>
        </w:tc>
      </w:tr>
      <w:tr w:rsidR="007D149E" w:rsidRPr="00266D43" w:rsidTr="001152E5">
        <w:trPr>
          <w:trHeight w:val="510"/>
        </w:trPr>
        <w:tc>
          <w:tcPr>
            <w:tcW w:w="1384" w:type="dxa"/>
            <w:vMerge w:val="restart"/>
            <w:vAlign w:val="center"/>
          </w:tcPr>
          <w:p w:rsidR="007D149E" w:rsidRPr="00266D43" w:rsidRDefault="00511618" w:rsidP="004E230E">
            <w:pPr>
              <w:jc w:val="left"/>
              <w:rPr>
                <w:rFonts w:ascii="Arial" w:hAnsi="Arial" w:cs="Arial"/>
                <w:b/>
                <w:i/>
                <w:lang w:val="fr-FR"/>
              </w:rPr>
            </w:pPr>
            <w:r w:rsidRPr="00266D43">
              <w:rPr>
                <w:rFonts w:ascii="Arial" w:hAnsi="Arial" w:cs="Arial"/>
                <w:b/>
                <w:i/>
                <w:sz w:val="24"/>
                <w:lang w:val="fr-FR"/>
              </w:rPr>
              <w:t>A</w:t>
            </w:r>
            <w:r w:rsidR="007D149E" w:rsidRPr="00266D43">
              <w:rPr>
                <w:rFonts w:ascii="Arial" w:hAnsi="Arial" w:cs="Arial"/>
                <w:b/>
                <w:i/>
                <w:sz w:val="24"/>
                <w:lang w:val="fr-FR"/>
              </w:rPr>
              <w:t>dress</w:t>
            </w:r>
            <w:r w:rsidRPr="00266D43">
              <w:rPr>
                <w:rFonts w:ascii="Arial" w:hAnsi="Arial" w:cs="Arial"/>
                <w:b/>
                <w:i/>
                <w:sz w:val="24"/>
                <w:lang w:val="fr-FR"/>
              </w:rPr>
              <w:t>e</w:t>
            </w:r>
            <w:r w:rsidR="007D149E" w:rsidRPr="00266D43">
              <w:rPr>
                <w:rFonts w:ascii="Arial" w:hAnsi="Arial" w:cs="Arial"/>
                <w:b/>
                <w:i/>
                <w:sz w:val="24"/>
                <w:lang w:val="fr-FR"/>
              </w:rPr>
              <w:t xml:space="preserve"> </w:t>
            </w: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Rue</w:t>
            </w:r>
          </w:p>
        </w:tc>
        <w:tc>
          <w:tcPr>
            <w:tcW w:w="4651" w:type="dxa"/>
            <w:vAlign w:val="center"/>
          </w:tcPr>
          <w:p w:rsidR="00F37227" w:rsidRPr="00266D43" w:rsidRDefault="001152E5" w:rsidP="001152E5">
            <w:pPr>
              <w:jc w:val="left"/>
              <w:rPr>
                <w:rFonts w:ascii="Arial" w:hAnsi="Arial" w:cs="Arial"/>
                <w:lang w:val="fr-FR"/>
              </w:rPr>
            </w:pPr>
            <w:r>
              <w:rPr>
                <w:rFonts w:ascii="Arial" w:hAnsi="Arial" w:cs="Arial"/>
                <w:lang w:val="fr-FR"/>
              </w:rPr>
              <w:fldChar w:fldCharType="begin">
                <w:ffData>
                  <w:name w:val="Texte3"/>
                  <w:enabled/>
                  <w:calcOnExit w:val="0"/>
                  <w:textInput/>
                </w:ffData>
              </w:fldChar>
            </w:r>
            <w:bookmarkStart w:id="6" w:name="Texte3"/>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6"/>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710666" w:rsidP="005E578C">
            <w:pPr>
              <w:spacing w:before="40" w:after="40"/>
              <w:jc w:val="right"/>
              <w:rPr>
                <w:rFonts w:ascii="Arial" w:hAnsi="Arial" w:cs="Arial"/>
                <w:b/>
                <w:i/>
                <w:lang w:val="fr-FR"/>
              </w:rPr>
            </w:pPr>
            <w:r w:rsidRPr="00266D43">
              <w:rPr>
                <w:rFonts w:ascii="Arial" w:hAnsi="Arial" w:cs="Arial"/>
                <w:b/>
                <w:i/>
                <w:lang w:val="fr-FR"/>
              </w:rPr>
              <w:t>B</w:t>
            </w:r>
            <w:r w:rsidR="00511618" w:rsidRPr="00266D43">
              <w:rPr>
                <w:rFonts w:ascii="Arial" w:hAnsi="Arial" w:cs="Arial"/>
                <w:b/>
                <w:i/>
                <w:lang w:val="fr-FR"/>
              </w:rPr>
              <w:t xml:space="preserve">âtiment </w:t>
            </w:r>
            <w:r w:rsidR="00511618" w:rsidRPr="00266D43">
              <w:rPr>
                <w:rFonts w:ascii="Arial" w:hAnsi="Arial" w:cs="Arial"/>
                <w:i/>
                <w:lang w:val="fr-FR"/>
              </w:rPr>
              <w:t>(facultatif</w:t>
            </w:r>
            <w:r w:rsidR="007D149E" w:rsidRPr="00266D43">
              <w:rPr>
                <w:rFonts w:ascii="Arial" w:hAnsi="Arial" w:cs="Arial"/>
                <w:i/>
                <w:lang w:val="fr-FR"/>
              </w:rPr>
              <w:t>)</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7"/>
                  <w:enabled/>
                  <w:calcOnExit w:val="0"/>
                  <w:textInput/>
                </w:ffData>
              </w:fldChar>
            </w:r>
            <w:bookmarkStart w:id="7" w:name="Texte7"/>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7"/>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7D149E" w:rsidP="005E578C">
            <w:pPr>
              <w:spacing w:before="40" w:after="40"/>
              <w:jc w:val="right"/>
              <w:rPr>
                <w:rFonts w:ascii="Arial" w:hAnsi="Arial" w:cs="Arial"/>
                <w:b/>
                <w:i/>
                <w:lang w:val="fr-FR"/>
              </w:rPr>
            </w:pPr>
            <w:r w:rsidRPr="00266D43">
              <w:rPr>
                <w:rFonts w:ascii="Arial" w:hAnsi="Arial" w:cs="Arial"/>
                <w:b/>
                <w:i/>
                <w:lang w:val="fr-FR"/>
              </w:rPr>
              <w:t xml:space="preserve">Suite </w:t>
            </w:r>
            <w:r w:rsidRPr="00266D43">
              <w:rPr>
                <w:rFonts w:ascii="Arial" w:hAnsi="Arial" w:cs="Arial"/>
                <w:i/>
                <w:lang w:val="fr-FR"/>
              </w:rPr>
              <w:t>(</w:t>
            </w:r>
            <w:r w:rsidR="00511618" w:rsidRPr="00266D43">
              <w:rPr>
                <w:rFonts w:ascii="Arial" w:hAnsi="Arial" w:cs="Arial"/>
                <w:i/>
                <w:lang w:val="fr-FR"/>
              </w:rPr>
              <w:t>facultatif</w:t>
            </w:r>
            <w:r w:rsidRPr="00266D43">
              <w:rPr>
                <w:rFonts w:ascii="Arial" w:hAnsi="Arial" w:cs="Arial"/>
                <w:i/>
                <w:lang w:val="fr-FR"/>
              </w:rPr>
              <w:t>)</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8"/>
                  <w:enabled/>
                  <w:calcOnExit w:val="0"/>
                  <w:textInput/>
                </w:ffData>
              </w:fldChar>
            </w:r>
            <w:bookmarkStart w:id="8" w:name="Texte8"/>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8"/>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 xml:space="preserve">Etage </w:t>
            </w:r>
            <w:r w:rsidRPr="00266D43">
              <w:rPr>
                <w:rFonts w:ascii="Arial" w:hAnsi="Arial" w:cs="Arial"/>
                <w:i/>
                <w:lang w:val="fr-FR"/>
              </w:rPr>
              <w:t>(facultatif</w:t>
            </w:r>
            <w:r w:rsidR="007D149E" w:rsidRPr="00266D43">
              <w:rPr>
                <w:rFonts w:ascii="Arial" w:hAnsi="Arial" w:cs="Arial"/>
                <w:i/>
                <w:lang w:val="fr-FR"/>
              </w:rPr>
              <w:t>)</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9"/>
                  <w:enabled/>
                  <w:calcOnExit w:val="0"/>
                  <w:textInput/>
                </w:ffData>
              </w:fldChar>
            </w:r>
            <w:bookmarkStart w:id="9" w:name="Texte9"/>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9"/>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 xml:space="preserve">Nom du district  </w:t>
            </w:r>
            <w:r w:rsidRPr="00266D43">
              <w:rPr>
                <w:rFonts w:ascii="Arial" w:hAnsi="Arial" w:cs="Arial"/>
                <w:i/>
                <w:lang w:val="fr-FR"/>
              </w:rPr>
              <w:t>(facultatif</w:t>
            </w:r>
            <w:r w:rsidR="007D149E" w:rsidRPr="00266D43">
              <w:rPr>
                <w:rFonts w:ascii="Arial" w:hAnsi="Arial" w:cs="Arial"/>
                <w:i/>
                <w:lang w:val="fr-FR"/>
              </w:rPr>
              <w:t>)</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10"/>
                  <w:enabled/>
                  <w:calcOnExit w:val="0"/>
                  <w:textInput/>
                </w:ffData>
              </w:fldChar>
            </w:r>
            <w:bookmarkStart w:id="10" w:name="Texte10"/>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0"/>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 xml:space="preserve">Boite postale </w:t>
            </w:r>
            <w:r w:rsidRPr="00266D43">
              <w:rPr>
                <w:rFonts w:ascii="Arial" w:hAnsi="Arial" w:cs="Arial"/>
                <w:i/>
                <w:lang w:val="fr-FR"/>
              </w:rPr>
              <w:t>(facultatif</w:t>
            </w:r>
            <w:r w:rsidR="007D149E" w:rsidRPr="00266D43">
              <w:rPr>
                <w:rFonts w:ascii="Arial" w:hAnsi="Arial" w:cs="Arial"/>
                <w:i/>
                <w:lang w:val="fr-FR"/>
              </w:rPr>
              <w:t>)</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11"/>
                  <w:enabled/>
                  <w:calcOnExit w:val="0"/>
                  <w:textInput/>
                </w:ffData>
              </w:fldChar>
            </w:r>
            <w:bookmarkStart w:id="11" w:name="Texte11"/>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1"/>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7D149E" w:rsidP="005E578C">
            <w:pPr>
              <w:spacing w:before="40" w:after="40"/>
              <w:jc w:val="right"/>
              <w:rPr>
                <w:rFonts w:ascii="Arial" w:hAnsi="Arial" w:cs="Arial"/>
                <w:b/>
                <w:i/>
                <w:lang w:val="fr-FR"/>
              </w:rPr>
            </w:pPr>
            <w:r w:rsidRPr="00266D43">
              <w:rPr>
                <w:rFonts w:ascii="Arial" w:hAnsi="Arial" w:cs="Arial"/>
                <w:b/>
                <w:i/>
                <w:lang w:val="fr-FR"/>
              </w:rPr>
              <w:t>Code</w:t>
            </w:r>
            <w:r w:rsidR="00511618" w:rsidRPr="00266D43">
              <w:rPr>
                <w:rFonts w:ascii="Arial" w:hAnsi="Arial" w:cs="Arial"/>
                <w:b/>
                <w:i/>
                <w:lang w:val="fr-FR"/>
              </w:rPr>
              <w:t xml:space="preserve"> postal</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12"/>
                  <w:enabled/>
                  <w:calcOnExit w:val="0"/>
                  <w:textInput/>
                </w:ffData>
              </w:fldChar>
            </w:r>
            <w:bookmarkStart w:id="12" w:name="Texte12"/>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2"/>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Ville</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13"/>
                  <w:enabled/>
                  <w:calcOnExit w:val="0"/>
                  <w:textInput/>
                </w:ffData>
              </w:fldChar>
            </w:r>
            <w:bookmarkStart w:id="13" w:name="Texte13"/>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3"/>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Pays</w:t>
            </w:r>
          </w:p>
        </w:tc>
        <w:tc>
          <w:tcPr>
            <w:tcW w:w="4651" w:type="dxa"/>
            <w:vAlign w:val="center"/>
          </w:tcPr>
          <w:p w:rsidR="00F37227" w:rsidRPr="00266D43" w:rsidRDefault="008F7A74" w:rsidP="001152E5">
            <w:pPr>
              <w:jc w:val="left"/>
              <w:rPr>
                <w:rFonts w:ascii="Arial" w:hAnsi="Arial" w:cs="Arial"/>
                <w:lang w:val="fr-FR"/>
              </w:rPr>
            </w:pPr>
            <w:r>
              <w:rPr>
                <w:rFonts w:ascii="Arial" w:hAnsi="Arial" w:cs="Arial"/>
                <w:lang w:val="fr-FR"/>
              </w:rPr>
              <w:fldChar w:fldCharType="begin">
                <w:ffData>
                  <w:name w:val="Texte14"/>
                  <w:enabled/>
                  <w:calcOnExit w:val="0"/>
                  <w:textInput/>
                </w:ffData>
              </w:fldChar>
            </w:r>
            <w:bookmarkStart w:id="14" w:name="Texte14"/>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4"/>
          </w:p>
        </w:tc>
      </w:tr>
      <w:tr w:rsidR="007D149E" w:rsidRPr="00266D43" w:rsidTr="001152E5">
        <w:trPr>
          <w:trHeight w:val="510"/>
        </w:trPr>
        <w:tc>
          <w:tcPr>
            <w:tcW w:w="1384" w:type="dxa"/>
            <w:vMerge/>
            <w:vAlign w:val="center"/>
          </w:tcPr>
          <w:p w:rsidR="007D149E" w:rsidRPr="00266D43" w:rsidRDefault="007D149E" w:rsidP="004E230E">
            <w:pPr>
              <w:jc w:val="left"/>
              <w:rPr>
                <w:rFonts w:ascii="Arial" w:hAnsi="Arial" w:cs="Arial"/>
                <w:b/>
                <w:i/>
                <w:lang w:val="fr-FR"/>
              </w:rPr>
            </w:pPr>
          </w:p>
        </w:tc>
        <w:tc>
          <w:tcPr>
            <w:tcW w:w="3207" w:type="dxa"/>
            <w:vAlign w:val="center"/>
          </w:tcPr>
          <w:p w:rsidR="007D149E" w:rsidRPr="00266D43" w:rsidRDefault="00511618" w:rsidP="005E578C">
            <w:pPr>
              <w:spacing w:before="40" w:after="40"/>
              <w:jc w:val="right"/>
              <w:rPr>
                <w:rFonts w:ascii="Arial" w:hAnsi="Arial" w:cs="Arial"/>
                <w:b/>
                <w:i/>
                <w:lang w:val="fr-FR"/>
              </w:rPr>
            </w:pPr>
            <w:r w:rsidRPr="00266D43">
              <w:rPr>
                <w:rFonts w:ascii="Arial" w:hAnsi="Arial" w:cs="Arial"/>
                <w:b/>
                <w:i/>
                <w:lang w:val="fr-FR"/>
              </w:rPr>
              <w:t xml:space="preserve">Etat/Province/Canton </w:t>
            </w:r>
            <w:r w:rsidRPr="00266D43">
              <w:rPr>
                <w:rFonts w:ascii="Arial" w:hAnsi="Arial" w:cs="Arial"/>
                <w:i/>
                <w:lang w:val="fr-FR"/>
              </w:rPr>
              <w:t>(facultatif</w:t>
            </w:r>
            <w:r w:rsidR="007D149E" w:rsidRPr="00266D43">
              <w:rPr>
                <w:rFonts w:ascii="Arial" w:hAnsi="Arial" w:cs="Arial"/>
                <w:i/>
                <w:lang w:val="fr-FR"/>
              </w:rPr>
              <w:t>)</w:t>
            </w:r>
          </w:p>
        </w:tc>
        <w:tc>
          <w:tcPr>
            <w:tcW w:w="4651" w:type="dxa"/>
            <w:vAlign w:val="center"/>
          </w:tcPr>
          <w:p w:rsidR="007D149E" w:rsidRPr="00266D43" w:rsidRDefault="008F7A74" w:rsidP="001152E5">
            <w:pPr>
              <w:jc w:val="left"/>
              <w:rPr>
                <w:rFonts w:ascii="Arial" w:hAnsi="Arial" w:cs="Arial"/>
                <w:lang w:val="fr-FR"/>
              </w:rPr>
            </w:pPr>
            <w:r>
              <w:rPr>
                <w:rFonts w:ascii="Arial" w:hAnsi="Arial" w:cs="Arial"/>
                <w:lang w:val="fr-FR"/>
              </w:rPr>
              <w:fldChar w:fldCharType="begin">
                <w:ffData>
                  <w:name w:val="Texte15"/>
                  <w:enabled/>
                  <w:calcOnExit w:val="0"/>
                  <w:textInput/>
                </w:ffData>
              </w:fldChar>
            </w:r>
            <w:bookmarkStart w:id="15" w:name="Texte15"/>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5"/>
          </w:p>
        </w:tc>
      </w:tr>
      <w:tr w:rsidR="007D149E" w:rsidRPr="00266D43" w:rsidTr="008F7A74">
        <w:trPr>
          <w:trHeight w:val="624"/>
        </w:trPr>
        <w:tc>
          <w:tcPr>
            <w:tcW w:w="4591" w:type="dxa"/>
            <w:gridSpan w:val="2"/>
            <w:vAlign w:val="center"/>
          </w:tcPr>
          <w:p w:rsidR="007D149E" w:rsidRPr="00266D43" w:rsidRDefault="00511618" w:rsidP="005E578C">
            <w:pPr>
              <w:spacing w:before="120" w:after="120"/>
              <w:jc w:val="right"/>
              <w:rPr>
                <w:rFonts w:ascii="Arial" w:hAnsi="Arial" w:cs="Arial"/>
                <w:b/>
                <w:i/>
                <w:lang w:val="fr-FR"/>
              </w:rPr>
            </w:pPr>
            <w:r w:rsidRPr="00266D43">
              <w:rPr>
                <w:rFonts w:ascii="Arial" w:hAnsi="Arial" w:cs="Arial"/>
                <w:b/>
                <w:i/>
                <w:sz w:val="24"/>
                <w:lang w:val="fr-FR"/>
              </w:rPr>
              <w:t xml:space="preserve">Principal domaine d'activité du contribuable </w:t>
            </w:r>
            <w:r w:rsidRPr="00266D43">
              <w:rPr>
                <w:rFonts w:ascii="Arial" w:hAnsi="Arial" w:cs="Arial"/>
                <w:i/>
                <w:lang w:val="fr-FR"/>
              </w:rPr>
              <w:t>(facultatif</w:t>
            </w:r>
            <w:r w:rsidR="007D149E" w:rsidRPr="00266D43">
              <w:rPr>
                <w:rFonts w:ascii="Arial" w:hAnsi="Arial" w:cs="Arial"/>
                <w:i/>
                <w:lang w:val="fr-FR"/>
              </w:rPr>
              <w:t>)</w:t>
            </w:r>
          </w:p>
        </w:tc>
        <w:tc>
          <w:tcPr>
            <w:tcW w:w="4651" w:type="dxa"/>
            <w:vAlign w:val="center"/>
          </w:tcPr>
          <w:p w:rsidR="007D149E" w:rsidRPr="00266D43" w:rsidRDefault="008F7A74" w:rsidP="008F7A74">
            <w:pPr>
              <w:jc w:val="left"/>
              <w:rPr>
                <w:rFonts w:ascii="Arial" w:hAnsi="Arial" w:cs="Arial"/>
                <w:b/>
                <w:i/>
                <w:lang w:val="fr-FR"/>
              </w:rPr>
            </w:pPr>
            <w:r>
              <w:rPr>
                <w:rFonts w:ascii="Arial" w:hAnsi="Arial" w:cs="Arial"/>
                <w:b/>
                <w:i/>
                <w:lang w:val="fr-FR"/>
              </w:rPr>
              <w:fldChar w:fldCharType="begin">
                <w:ffData>
                  <w:name w:val="Texte16"/>
                  <w:enabled/>
                  <w:calcOnExit w:val="0"/>
                  <w:textInput/>
                </w:ffData>
              </w:fldChar>
            </w:r>
            <w:bookmarkStart w:id="16" w:name="Texte16"/>
            <w:r>
              <w:rPr>
                <w:rFonts w:ascii="Arial" w:hAnsi="Arial" w:cs="Arial"/>
                <w:b/>
                <w:i/>
                <w:lang w:val="fr-FR"/>
              </w:rPr>
              <w:instrText xml:space="preserve"> FORMTEXT </w:instrText>
            </w:r>
            <w:r>
              <w:rPr>
                <w:rFonts w:ascii="Arial" w:hAnsi="Arial" w:cs="Arial"/>
                <w:b/>
                <w:i/>
                <w:lang w:val="fr-FR"/>
              </w:rPr>
            </w:r>
            <w:r>
              <w:rPr>
                <w:rFonts w:ascii="Arial" w:hAnsi="Arial" w:cs="Arial"/>
                <w:b/>
                <w:i/>
                <w:lang w:val="fr-FR"/>
              </w:rPr>
              <w:fldChar w:fldCharType="separate"/>
            </w:r>
            <w:r>
              <w:rPr>
                <w:rFonts w:ascii="Arial" w:hAnsi="Arial" w:cs="Arial"/>
                <w:b/>
                <w:i/>
                <w:noProof/>
                <w:lang w:val="fr-FR"/>
              </w:rPr>
              <w:t> </w:t>
            </w:r>
            <w:r>
              <w:rPr>
                <w:rFonts w:ascii="Arial" w:hAnsi="Arial" w:cs="Arial"/>
                <w:b/>
                <w:i/>
                <w:noProof/>
                <w:lang w:val="fr-FR"/>
              </w:rPr>
              <w:t> </w:t>
            </w:r>
            <w:r>
              <w:rPr>
                <w:rFonts w:ascii="Arial" w:hAnsi="Arial" w:cs="Arial"/>
                <w:b/>
                <w:i/>
                <w:noProof/>
                <w:lang w:val="fr-FR"/>
              </w:rPr>
              <w:t> </w:t>
            </w:r>
            <w:r>
              <w:rPr>
                <w:rFonts w:ascii="Arial" w:hAnsi="Arial" w:cs="Arial"/>
                <w:b/>
                <w:i/>
                <w:noProof/>
                <w:lang w:val="fr-FR"/>
              </w:rPr>
              <w:t> </w:t>
            </w:r>
            <w:r>
              <w:rPr>
                <w:rFonts w:ascii="Arial" w:hAnsi="Arial" w:cs="Arial"/>
                <w:b/>
                <w:i/>
                <w:noProof/>
                <w:lang w:val="fr-FR"/>
              </w:rPr>
              <w:t> </w:t>
            </w:r>
            <w:r>
              <w:rPr>
                <w:rFonts w:ascii="Arial" w:hAnsi="Arial" w:cs="Arial"/>
                <w:b/>
                <w:i/>
                <w:lang w:val="fr-FR"/>
              </w:rPr>
              <w:fldChar w:fldCharType="end"/>
            </w:r>
            <w:bookmarkEnd w:id="16"/>
          </w:p>
        </w:tc>
      </w:tr>
      <w:tr w:rsidR="007D149E" w:rsidRPr="00266D43" w:rsidTr="008F7A74">
        <w:trPr>
          <w:trHeight w:val="624"/>
        </w:trPr>
        <w:tc>
          <w:tcPr>
            <w:tcW w:w="4591" w:type="dxa"/>
            <w:gridSpan w:val="2"/>
            <w:vAlign w:val="center"/>
          </w:tcPr>
          <w:p w:rsidR="007D149E" w:rsidRPr="00266D43" w:rsidRDefault="008B54D9" w:rsidP="005E578C">
            <w:pPr>
              <w:spacing w:before="120" w:after="120"/>
              <w:jc w:val="right"/>
              <w:rPr>
                <w:rFonts w:ascii="Arial" w:hAnsi="Arial" w:cs="Arial"/>
                <w:b/>
                <w:i/>
                <w:lang w:val="fr-FR"/>
              </w:rPr>
            </w:pPr>
            <w:r w:rsidRPr="00266D43">
              <w:rPr>
                <w:rFonts w:ascii="Arial" w:hAnsi="Arial" w:cs="Arial"/>
                <w:b/>
                <w:i/>
                <w:sz w:val="24"/>
                <w:lang w:val="fr-FR"/>
              </w:rPr>
              <w:t>Nom de l'entreprise</w:t>
            </w:r>
            <w:r w:rsidR="00511618" w:rsidRPr="00266D43">
              <w:rPr>
                <w:rFonts w:ascii="Arial" w:hAnsi="Arial" w:cs="Arial"/>
                <w:b/>
                <w:i/>
                <w:sz w:val="24"/>
                <w:lang w:val="fr-FR"/>
              </w:rPr>
              <w:t xml:space="preserve"> multinationale</w:t>
            </w:r>
            <w:r w:rsidR="004E230E" w:rsidRPr="00266D43">
              <w:rPr>
                <w:rFonts w:ascii="Arial" w:hAnsi="Arial" w:cs="Arial"/>
                <w:b/>
                <w:i/>
                <w:sz w:val="24"/>
                <w:lang w:val="fr-FR"/>
              </w:rPr>
              <w:t xml:space="preserve"> </w:t>
            </w:r>
            <w:r w:rsidR="00BB64A9">
              <w:rPr>
                <w:rFonts w:ascii="Arial" w:hAnsi="Arial" w:cs="Arial"/>
                <w:b/>
                <w:i/>
                <w:sz w:val="24"/>
                <w:lang w:val="fr-FR"/>
              </w:rPr>
              <w:br/>
            </w:r>
            <w:r w:rsidR="00511618" w:rsidRPr="00266D43">
              <w:rPr>
                <w:rFonts w:ascii="Arial" w:hAnsi="Arial" w:cs="Arial"/>
                <w:b/>
                <w:i/>
                <w:sz w:val="24"/>
                <w:lang w:val="fr-FR"/>
              </w:rPr>
              <w:t>(</w:t>
            </w:r>
            <w:r w:rsidRPr="00266D43">
              <w:rPr>
                <w:rFonts w:ascii="Arial" w:hAnsi="Arial" w:cs="Arial"/>
                <w:b/>
                <w:i/>
                <w:sz w:val="24"/>
                <w:lang w:val="fr-FR"/>
              </w:rPr>
              <w:t xml:space="preserve">ci-après : </w:t>
            </w:r>
            <w:r w:rsidR="00511618" w:rsidRPr="00266D43">
              <w:rPr>
                <w:rFonts w:ascii="Arial" w:hAnsi="Arial" w:cs="Arial"/>
                <w:b/>
                <w:i/>
                <w:sz w:val="24"/>
                <w:lang w:val="fr-FR"/>
              </w:rPr>
              <w:t>EMN)</w:t>
            </w:r>
            <w:r w:rsidR="007D149E" w:rsidRPr="00266D43">
              <w:rPr>
                <w:rFonts w:ascii="Arial" w:hAnsi="Arial" w:cs="Arial"/>
                <w:b/>
                <w:i/>
                <w:sz w:val="24"/>
                <w:lang w:val="fr-FR"/>
              </w:rPr>
              <w:t>,</w:t>
            </w:r>
            <w:r w:rsidR="00511618" w:rsidRPr="00266D43">
              <w:rPr>
                <w:rFonts w:ascii="Arial" w:hAnsi="Arial" w:cs="Arial"/>
                <w:b/>
                <w:i/>
                <w:sz w:val="24"/>
                <w:lang w:val="fr-FR"/>
              </w:rPr>
              <w:t xml:space="preserve"> si différent</w:t>
            </w:r>
          </w:p>
        </w:tc>
        <w:tc>
          <w:tcPr>
            <w:tcW w:w="4651" w:type="dxa"/>
            <w:vAlign w:val="center"/>
          </w:tcPr>
          <w:p w:rsidR="007D149E" w:rsidRPr="00266D43" w:rsidRDefault="008F7A74" w:rsidP="008F7A74">
            <w:pPr>
              <w:jc w:val="left"/>
              <w:rPr>
                <w:rFonts w:ascii="Arial" w:hAnsi="Arial" w:cs="Arial"/>
                <w:b/>
                <w:i/>
                <w:lang w:val="fr-FR"/>
              </w:rPr>
            </w:pPr>
            <w:r>
              <w:rPr>
                <w:rFonts w:ascii="Arial" w:hAnsi="Arial" w:cs="Arial"/>
                <w:b/>
                <w:i/>
                <w:lang w:val="fr-FR"/>
              </w:rPr>
              <w:fldChar w:fldCharType="begin">
                <w:ffData>
                  <w:name w:val="Texte17"/>
                  <w:enabled/>
                  <w:calcOnExit w:val="0"/>
                  <w:textInput/>
                </w:ffData>
              </w:fldChar>
            </w:r>
            <w:bookmarkStart w:id="17" w:name="Texte17"/>
            <w:r>
              <w:rPr>
                <w:rFonts w:ascii="Arial" w:hAnsi="Arial" w:cs="Arial"/>
                <w:b/>
                <w:i/>
                <w:lang w:val="fr-FR"/>
              </w:rPr>
              <w:instrText xml:space="preserve"> FORMTEXT </w:instrText>
            </w:r>
            <w:r>
              <w:rPr>
                <w:rFonts w:ascii="Arial" w:hAnsi="Arial" w:cs="Arial"/>
                <w:b/>
                <w:i/>
                <w:lang w:val="fr-FR"/>
              </w:rPr>
            </w:r>
            <w:r>
              <w:rPr>
                <w:rFonts w:ascii="Arial" w:hAnsi="Arial" w:cs="Arial"/>
                <w:b/>
                <w:i/>
                <w:lang w:val="fr-FR"/>
              </w:rPr>
              <w:fldChar w:fldCharType="separate"/>
            </w:r>
            <w:r>
              <w:rPr>
                <w:rFonts w:ascii="Arial" w:hAnsi="Arial" w:cs="Arial"/>
                <w:b/>
                <w:i/>
                <w:noProof/>
                <w:lang w:val="fr-FR"/>
              </w:rPr>
              <w:t> </w:t>
            </w:r>
            <w:r>
              <w:rPr>
                <w:rFonts w:ascii="Arial" w:hAnsi="Arial" w:cs="Arial"/>
                <w:b/>
                <w:i/>
                <w:noProof/>
                <w:lang w:val="fr-FR"/>
              </w:rPr>
              <w:t> </w:t>
            </w:r>
            <w:r>
              <w:rPr>
                <w:rFonts w:ascii="Arial" w:hAnsi="Arial" w:cs="Arial"/>
                <w:b/>
                <w:i/>
                <w:noProof/>
                <w:lang w:val="fr-FR"/>
              </w:rPr>
              <w:t> </w:t>
            </w:r>
            <w:r>
              <w:rPr>
                <w:rFonts w:ascii="Arial" w:hAnsi="Arial" w:cs="Arial"/>
                <w:b/>
                <w:i/>
                <w:noProof/>
                <w:lang w:val="fr-FR"/>
              </w:rPr>
              <w:t> </w:t>
            </w:r>
            <w:r>
              <w:rPr>
                <w:rFonts w:ascii="Arial" w:hAnsi="Arial" w:cs="Arial"/>
                <w:b/>
                <w:i/>
                <w:noProof/>
                <w:lang w:val="fr-FR"/>
              </w:rPr>
              <w:t> </w:t>
            </w:r>
            <w:r>
              <w:rPr>
                <w:rFonts w:ascii="Arial" w:hAnsi="Arial" w:cs="Arial"/>
                <w:b/>
                <w:i/>
                <w:lang w:val="fr-FR"/>
              </w:rPr>
              <w:fldChar w:fldCharType="end"/>
            </w:r>
            <w:bookmarkEnd w:id="17"/>
          </w:p>
        </w:tc>
      </w:tr>
    </w:tbl>
    <w:p w:rsidR="007D149E" w:rsidRPr="00266D43" w:rsidRDefault="007D149E" w:rsidP="007D149E">
      <w:pPr>
        <w:tabs>
          <w:tab w:val="clear" w:pos="850"/>
          <w:tab w:val="clear" w:pos="1191"/>
          <w:tab w:val="clear" w:pos="1531"/>
        </w:tabs>
        <w:jc w:val="left"/>
        <w:rPr>
          <w:rFonts w:ascii="Arial" w:hAnsi="Arial" w:cs="Arial"/>
          <w:b/>
          <w:i/>
          <w:lang w:val="fr-FR"/>
        </w:rPr>
      </w:pPr>
      <w:r w:rsidRPr="00266D43">
        <w:rPr>
          <w:rFonts w:ascii="Arial" w:hAnsi="Arial" w:cs="Arial"/>
          <w:b/>
          <w:i/>
          <w:lang w:val="fr-FR"/>
        </w:rPr>
        <w:br w:type="page"/>
      </w:r>
    </w:p>
    <w:p w:rsidR="007D149E" w:rsidRPr="00266D43" w:rsidRDefault="007D149E" w:rsidP="000A32A0">
      <w:pPr>
        <w:pStyle w:val="Style-titre-ruling"/>
        <w:rPr>
          <w:i/>
        </w:rPr>
      </w:pPr>
      <w:bookmarkStart w:id="18" w:name="_Toc425764450"/>
      <w:r w:rsidRPr="00266D43">
        <w:lastRenderedPageBreak/>
        <w:t xml:space="preserve">Date </w:t>
      </w:r>
      <w:r w:rsidR="008A3F25" w:rsidRPr="00266D43">
        <w:t>d'émissio</w:t>
      </w:r>
      <w:r w:rsidR="00AA5FD1" w:rsidRPr="00266D43">
        <w:t xml:space="preserve">n, </w:t>
      </w:r>
      <w:r w:rsidR="002652A3" w:rsidRPr="00266D43">
        <w:t xml:space="preserve">le </w:t>
      </w:r>
      <w:r w:rsidR="00AA5FD1" w:rsidRPr="00266D43">
        <w:t>cas échéant</w:t>
      </w:r>
      <w:bookmarkEnd w:id="18"/>
    </w:p>
    <w:tbl>
      <w:tblPr>
        <w:tblStyle w:val="Grilledutableau"/>
        <w:tblW w:w="8930" w:type="dxa"/>
        <w:tblInd w:w="534" w:type="dxa"/>
        <w:tblLook w:val="04A0" w:firstRow="1" w:lastRow="0" w:firstColumn="1" w:lastColumn="0" w:noHBand="0" w:noVBand="1"/>
      </w:tblPr>
      <w:tblGrid>
        <w:gridCol w:w="8930"/>
      </w:tblGrid>
      <w:tr w:rsidR="007D149E" w:rsidRPr="00266D43" w:rsidTr="007B113B">
        <w:trPr>
          <w:trHeight w:val="567"/>
        </w:trPr>
        <w:tc>
          <w:tcPr>
            <w:tcW w:w="8930" w:type="dxa"/>
            <w:vAlign w:val="center"/>
          </w:tcPr>
          <w:p w:rsidR="007D149E" w:rsidRPr="00266D43" w:rsidRDefault="00255D38" w:rsidP="00255D38">
            <w:pPr>
              <w:tabs>
                <w:tab w:val="clear" w:pos="850"/>
                <w:tab w:val="clear" w:pos="1191"/>
                <w:tab w:val="clear" w:pos="1531"/>
              </w:tabs>
              <w:jc w:val="left"/>
              <w:rPr>
                <w:rFonts w:ascii="Arial" w:hAnsi="Arial" w:cs="Arial"/>
                <w:lang w:val="fr-FR"/>
              </w:rPr>
            </w:pPr>
            <w:r>
              <w:rPr>
                <w:rFonts w:ascii="Arial" w:hAnsi="Arial" w:cs="Arial"/>
                <w:lang w:val="fr-FR"/>
              </w:rPr>
              <w:fldChar w:fldCharType="begin">
                <w:ffData>
                  <w:name w:val="Texte18"/>
                  <w:enabled/>
                  <w:calcOnExit w:val="0"/>
                  <w:textInput>
                    <w:type w:val="date"/>
                    <w:format w:val="dd.MM.yyyy"/>
                  </w:textInput>
                </w:ffData>
              </w:fldChar>
            </w:r>
            <w:bookmarkStart w:id="19" w:name="Texte18"/>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19"/>
            <w:r>
              <w:rPr>
                <w:rFonts w:ascii="Arial" w:hAnsi="Arial" w:cs="Arial"/>
                <w:lang w:val="fr-FR"/>
              </w:rPr>
              <w:t xml:space="preserve"> (format jj/mm/aaaa)</w:t>
            </w:r>
          </w:p>
        </w:tc>
      </w:tr>
    </w:tbl>
    <w:p w:rsidR="007D149E" w:rsidRPr="00266D43" w:rsidRDefault="007D149E" w:rsidP="007D149E">
      <w:pPr>
        <w:rPr>
          <w:rFonts w:ascii="Arial" w:hAnsi="Arial" w:cs="Arial"/>
          <w:b/>
          <w:i/>
          <w:lang w:val="fr-FR"/>
        </w:rPr>
      </w:pPr>
    </w:p>
    <w:p w:rsidR="007D149E" w:rsidRPr="00266D43" w:rsidRDefault="008A3F25" w:rsidP="000A32A0">
      <w:pPr>
        <w:pStyle w:val="Style-titre-ruling"/>
        <w:rPr>
          <w:i/>
        </w:rPr>
      </w:pPr>
      <w:bookmarkStart w:id="20" w:name="_Toc425764451"/>
      <w:r w:rsidRPr="00266D43">
        <w:t>Période</w:t>
      </w:r>
      <w:r w:rsidR="0096245E" w:rsidRPr="00266D43">
        <w:t xml:space="preserve">s </w:t>
      </w:r>
      <w:r w:rsidRPr="00266D43">
        <w:t>/ exercices comptable</w:t>
      </w:r>
      <w:r w:rsidR="0096245E" w:rsidRPr="00266D43">
        <w:t>s</w:t>
      </w:r>
      <w:r w:rsidRPr="00266D43">
        <w:t xml:space="preserve"> couverts par le </w:t>
      </w:r>
      <w:r w:rsidR="007D149E" w:rsidRPr="00266D43">
        <w:t>ruling</w:t>
      </w:r>
      <w:bookmarkEnd w:id="20"/>
    </w:p>
    <w:tbl>
      <w:tblPr>
        <w:tblStyle w:val="Grilledutableau"/>
        <w:tblW w:w="8930" w:type="dxa"/>
        <w:tblInd w:w="534" w:type="dxa"/>
        <w:tblLook w:val="04A0" w:firstRow="1" w:lastRow="0" w:firstColumn="1" w:lastColumn="0" w:noHBand="0" w:noVBand="1"/>
      </w:tblPr>
      <w:tblGrid>
        <w:gridCol w:w="8930"/>
      </w:tblGrid>
      <w:tr w:rsidR="007D149E" w:rsidRPr="00266D43" w:rsidTr="007B113B">
        <w:trPr>
          <w:trHeight w:val="567"/>
        </w:trPr>
        <w:tc>
          <w:tcPr>
            <w:tcW w:w="8930" w:type="dxa"/>
            <w:vAlign w:val="center"/>
          </w:tcPr>
          <w:p w:rsidR="007D149E" w:rsidRPr="00266D43" w:rsidRDefault="00255D38" w:rsidP="00255D38">
            <w:pPr>
              <w:jc w:val="left"/>
              <w:rPr>
                <w:rFonts w:ascii="Arial" w:hAnsi="Arial" w:cs="Arial"/>
                <w:lang w:val="fr-FR"/>
              </w:rPr>
            </w:pPr>
            <w:r>
              <w:rPr>
                <w:rFonts w:ascii="Arial" w:hAnsi="Arial" w:cs="Arial"/>
                <w:lang w:val="fr-FR"/>
              </w:rPr>
              <w:fldChar w:fldCharType="begin">
                <w:ffData>
                  <w:name w:val="Texte19"/>
                  <w:enabled/>
                  <w:calcOnExit w:val="0"/>
                  <w:textInput/>
                </w:ffData>
              </w:fldChar>
            </w:r>
            <w:bookmarkStart w:id="21" w:name="Texte19"/>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21"/>
          </w:p>
        </w:tc>
      </w:tr>
    </w:tbl>
    <w:p w:rsidR="007D149E" w:rsidRPr="00266D43" w:rsidRDefault="007D149E" w:rsidP="007D149E">
      <w:pPr>
        <w:rPr>
          <w:rFonts w:ascii="Arial" w:hAnsi="Arial" w:cs="Arial"/>
          <w:b/>
          <w:i/>
          <w:lang w:val="fr-FR"/>
        </w:rPr>
      </w:pPr>
    </w:p>
    <w:p w:rsidR="00BB64A9" w:rsidRDefault="007D149E" w:rsidP="000A32A0">
      <w:pPr>
        <w:pStyle w:val="Style-titre-ruling"/>
        <w:rPr>
          <w:i/>
        </w:rPr>
      </w:pPr>
      <w:bookmarkStart w:id="22" w:name="_Toc425764452"/>
      <w:r w:rsidRPr="00266D43">
        <w:t>Type</w:t>
      </w:r>
      <w:r w:rsidR="008A3F25" w:rsidRPr="00266D43">
        <w:t xml:space="preserve"> du</w:t>
      </w:r>
      <w:r w:rsidRPr="00266D43">
        <w:t xml:space="preserve"> ruling</w:t>
      </w:r>
      <w:r w:rsidR="008A3F25" w:rsidRPr="00266D43">
        <w:t xml:space="preserve"> rendu</w:t>
      </w:r>
      <w:r w:rsidRPr="00266D43">
        <w:t xml:space="preserve"> </w:t>
      </w:r>
    </w:p>
    <w:p w:rsidR="007D149E" w:rsidRPr="00266D43" w:rsidRDefault="004E230E" w:rsidP="00F37227">
      <w:pPr>
        <w:pStyle w:val="Titre3"/>
        <w:jc w:val="left"/>
        <w:rPr>
          <w:rFonts w:ascii="Arial" w:hAnsi="Arial" w:cs="Arial"/>
          <w:i w:val="0"/>
          <w:lang w:val="fr-FR"/>
        </w:rPr>
      </w:pPr>
      <w:r w:rsidRPr="00266D43">
        <w:rPr>
          <w:rFonts w:ascii="Arial" w:hAnsi="Arial" w:cs="Arial"/>
          <w:b w:val="0"/>
          <w:lang w:val="fr-FR"/>
        </w:rPr>
        <w:t>V</w:t>
      </w:r>
      <w:r w:rsidR="008A3F25" w:rsidRPr="00266D43">
        <w:rPr>
          <w:rFonts w:ascii="Arial" w:hAnsi="Arial" w:cs="Arial"/>
          <w:b w:val="0"/>
          <w:lang w:val="fr-FR"/>
        </w:rPr>
        <w:t>euillez cocher la case appropriée</w:t>
      </w:r>
      <w:bookmarkEnd w:id="22"/>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487"/>
        <w:gridCol w:w="6134"/>
        <w:gridCol w:w="1276"/>
      </w:tblGrid>
      <w:tr w:rsidR="00D53A62" w:rsidRPr="00266D43" w:rsidTr="007B113B">
        <w:trPr>
          <w:trHeight w:val="759"/>
          <w:jc w:val="center"/>
        </w:trPr>
        <w:tc>
          <w:tcPr>
            <w:tcW w:w="1487" w:type="dxa"/>
            <w:vAlign w:val="center"/>
          </w:tcPr>
          <w:p w:rsidR="00D53A62" w:rsidRPr="00266D43" w:rsidRDefault="00D53A62" w:rsidP="00D53A62">
            <w:pPr>
              <w:jc w:val="center"/>
              <w:rPr>
                <w:rFonts w:ascii="Arial" w:hAnsi="Arial" w:cs="Arial"/>
                <w:b/>
                <w:i/>
                <w:lang w:val="fr-FR"/>
              </w:rPr>
            </w:pPr>
            <w:r w:rsidRPr="00266D43">
              <w:rPr>
                <w:rFonts w:ascii="Arial" w:hAnsi="Arial" w:cs="Arial"/>
                <w:b/>
                <w:i/>
                <w:lang w:val="fr-FR"/>
              </w:rPr>
              <w:t>a</w:t>
            </w:r>
          </w:p>
        </w:tc>
        <w:tc>
          <w:tcPr>
            <w:tcW w:w="6134" w:type="dxa"/>
            <w:vAlign w:val="center"/>
          </w:tcPr>
          <w:p w:rsidR="00D53A62" w:rsidRPr="00266D43" w:rsidRDefault="00D53A62" w:rsidP="00D53A62">
            <w:pPr>
              <w:rPr>
                <w:rFonts w:ascii="Arial" w:hAnsi="Arial" w:cs="Arial"/>
                <w:b/>
                <w:i/>
                <w:lang w:val="fr-FR"/>
              </w:rPr>
            </w:pPr>
            <w:r w:rsidRPr="00266D43">
              <w:rPr>
                <w:rFonts w:ascii="Arial" w:hAnsi="Arial" w:cs="Arial"/>
                <w:b/>
                <w:i/>
                <w:lang w:val="fr-FR"/>
              </w:rPr>
              <w:t xml:space="preserve">Accord relatif à un régime préférentiel </w:t>
            </w:r>
          </w:p>
        </w:tc>
        <w:tc>
          <w:tcPr>
            <w:tcW w:w="1276" w:type="dxa"/>
            <w:vAlign w:val="center"/>
          </w:tcPr>
          <w:p w:rsidR="00D53A62" w:rsidRPr="00266D43" w:rsidRDefault="00D80861" w:rsidP="00C248C5">
            <w:pPr>
              <w:jc w:val="center"/>
              <w:rPr>
                <w:rFonts w:ascii="Arial" w:hAnsi="Arial" w:cs="Arial"/>
                <w:b/>
                <w:i/>
                <w:lang w:val="fr-FR"/>
              </w:rPr>
            </w:pPr>
            <w:r>
              <w:rPr>
                <w:rFonts w:ascii="Arial" w:hAnsi="Arial" w:cs="Arial"/>
                <w:lang w:val="fr-FR"/>
              </w:rPr>
              <w:fldChar w:fldCharType="begin">
                <w:ffData>
                  <w:name w:val=""/>
                  <w:enabled/>
                  <w:calcOnExit w:val="0"/>
                  <w:checkBox>
                    <w:sizeAuto/>
                    <w:default w:val="0"/>
                    <w:checked w:val="0"/>
                  </w:checkBox>
                </w:ffData>
              </w:fldChar>
            </w:r>
            <w:r>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Pr>
                <w:rFonts w:ascii="Arial" w:hAnsi="Arial" w:cs="Arial"/>
                <w:lang w:val="fr-FR"/>
              </w:rPr>
              <w:fldChar w:fldCharType="end"/>
            </w:r>
          </w:p>
        </w:tc>
      </w:tr>
      <w:tr w:rsidR="00D53A62" w:rsidRPr="00266D43" w:rsidTr="007B113B">
        <w:trPr>
          <w:trHeight w:val="759"/>
          <w:jc w:val="center"/>
        </w:trPr>
        <w:tc>
          <w:tcPr>
            <w:tcW w:w="1487" w:type="dxa"/>
            <w:vAlign w:val="center"/>
          </w:tcPr>
          <w:p w:rsidR="00D53A62" w:rsidRPr="00266D43" w:rsidRDefault="00D53A62" w:rsidP="00D53A62">
            <w:pPr>
              <w:jc w:val="center"/>
              <w:rPr>
                <w:rFonts w:ascii="Arial" w:hAnsi="Arial" w:cs="Arial"/>
                <w:b/>
                <w:i/>
                <w:lang w:val="fr-FR"/>
              </w:rPr>
            </w:pPr>
            <w:r w:rsidRPr="00266D43">
              <w:rPr>
                <w:rFonts w:ascii="Arial" w:hAnsi="Arial" w:cs="Arial"/>
                <w:b/>
                <w:i/>
                <w:lang w:val="fr-FR"/>
              </w:rPr>
              <w:t>b</w:t>
            </w:r>
          </w:p>
        </w:tc>
        <w:tc>
          <w:tcPr>
            <w:tcW w:w="6134" w:type="dxa"/>
            <w:vAlign w:val="center"/>
          </w:tcPr>
          <w:p w:rsidR="00D53A62" w:rsidRPr="00266D43" w:rsidRDefault="00D53A62" w:rsidP="00D53A62">
            <w:pPr>
              <w:rPr>
                <w:rFonts w:ascii="Arial" w:hAnsi="Arial" w:cs="Arial"/>
                <w:b/>
                <w:i/>
                <w:lang w:val="fr-FR"/>
              </w:rPr>
            </w:pPr>
            <w:r w:rsidRPr="00266D43">
              <w:rPr>
                <w:rFonts w:ascii="Arial" w:hAnsi="Arial" w:cs="Arial"/>
                <w:b/>
                <w:i/>
                <w:lang w:val="fr-FR"/>
              </w:rPr>
              <w:t xml:space="preserve">Tout accord en matière de prix de transfert </w:t>
            </w:r>
          </w:p>
        </w:tc>
        <w:tc>
          <w:tcPr>
            <w:tcW w:w="1276" w:type="dxa"/>
            <w:vAlign w:val="center"/>
          </w:tcPr>
          <w:p w:rsidR="00D53A62" w:rsidRPr="00266D43" w:rsidRDefault="00D80861" w:rsidP="00C248C5">
            <w:pPr>
              <w:jc w:val="center"/>
              <w:rPr>
                <w:rFonts w:ascii="Arial" w:hAnsi="Arial" w:cs="Arial"/>
                <w:b/>
                <w:i/>
                <w:lang w:val="fr-FR"/>
              </w:rPr>
            </w:pPr>
            <w:r>
              <w:rPr>
                <w:rFonts w:ascii="Arial" w:hAnsi="Arial" w:cs="Arial"/>
                <w:lang w:val="fr-FR"/>
              </w:rPr>
              <w:fldChar w:fldCharType="begin">
                <w:ffData>
                  <w:name w:val=""/>
                  <w:enabled/>
                  <w:calcOnExit w:val="0"/>
                  <w:checkBox>
                    <w:sizeAuto/>
                    <w:default w:val="0"/>
                    <w:checked w:val="0"/>
                  </w:checkBox>
                </w:ffData>
              </w:fldChar>
            </w:r>
            <w:r>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Pr>
                <w:rFonts w:ascii="Arial" w:hAnsi="Arial" w:cs="Arial"/>
                <w:lang w:val="fr-FR"/>
              </w:rPr>
              <w:fldChar w:fldCharType="end"/>
            </w:r>
          </w:p>
        </w:tc>
      </w:tr>
      <w:tr w:rsidR="00D53A62" w:rsidRPr="00266D43" w:rsidTr="007B113B">
        <w:trPr>
          <w:trHeight w:val="759"/>
          <w:jc w:val="center"/>
        </w:trPr>
        <w:tc>
          <w:tcPr>
            <w:tcW w:w="1487" w:type="dxa"/>
            <w:vAlign w:val="center"/>
          </w:tcPr>
          <w:p w:rsidR="00D53A62" w:rsidRPr="00266D43" w:rsidRDefault="00D53A62" w:rsidP="00D53A62">
            <w:pPr>
              <w:jc w:val="center"/>
              <w:rPr>
                <w:rFonts w:ascii="Arial" w:hAnsi="Arial" w:cs="Arial"/>
                <w:b/>
                <w:i/>
                <w:lang w:val="fr-FR"/>
              </w:rPr>
            </w:pPr>
            <w:r w:rsidRPr="00266D43">
              <w:rPr>
                <w:rFonts w:ascii="Arial" w:hAnsi="Arial" w:cs="Arial"/>
                <w:b/>
                <w:i/>
                <w:lang w:val="fr-FR"/>
              </w:rPr>
              <w:t>c</w:t>
            </w:r>
          </w:p>
        </w:tc>
        <w:tc>
          <w:tcPr>
            <w:tcW w:w="6134" w:type="dxa"/>
            <w:vAlign w:val="center"/>
          </w:tcPr>
          <w:p w:rsidR="00D53A62" w:rsidRPr="00266D43" w:rsidRDefault="00D53A62" w:rsidP="00E650C0">
            <w:pPr>
              <w:jc w:val="left"/>
              <w:rPr>
                <w:rFonts w:ascii="Arial" w:hAnsi="Arial" w:cs="Arial"/>
                <w:b/>
                <w:i/>
                <w:lang w:val="fr-FR"/>
              </w:rPr>
            </w:pPr>
            <w:r w:rsidRPr="00266D43">
              <w:rPr>
                <w:rFonts w:ascii="Arial" w:hAnsi="Arial" w:cs="Arial"/>
                <w:b/>
                <w:i/>
                <w:lang w:val="fr-FR"/>
              </w:rPr>
              <w:t xml:space="preserve">Décision d'ajustement à la baisse des bénéfices </w:t>
            </w:r>
            <w:r w:rsidR="00E650C0" w:rsidRPr="00266D43">
              <w:rPr>
                <w:rFonts w:ascii="Arial" w:hAnsi="Arial" w:cs="Arial"/>
                <w:b/>
                <w:i/>
                <w:lang w:val="fr-FR"/>
              </w:rPr>
              <w:br/>
            </w:r>
            <w:r w:rsidRPr="00266D43">
              <w:rPr>
                <w:rFonts w:ascii="Arial" w:hAnsi="Arial" w:cs="Arial"/>
                <w:b/>
                <w:i/>
                <w:lang w:val="fr-FR"/>
              </w:rPr>
              <w:t xml:space="preserve">(Downward adjustment ruling) </w:t>
            </w:r>
          </w:p>
        </w:tc>
        <w:tc>
          <w:tcPr>
            <w:tcW w:w="1276" w:type="dxa"/>
            <w:vAlign w:val="center"/>
          </w:tcPr>
          <w:p w:rsidR="00D53A62" w:rsidRPr="00266D43" w:rsidRDefault="00D80861" w:rsidP="00C248C5">
            <w:pPr>
              <w:jc w:val="center"/>
              <w:rPr>
                <w:rFonts w:ascii="Arial" w:hAnsi="Arial" w:cs="Arial"/>
                <w:b/>
                <w:i/>
                <w:lang w:val="fr-FR"/>
              </w:rPr>
            </w:pPr>
            <w:r>
              <w:rPr>
                <w:rFonts w:ascii="Arial" w:hAnsi="Arial" w:cs="Arial"/>
                <w:lang w:val="fr-FR"/>
              </w:rPr>
              <w:fldChar w:fldCharType="begin">
                <w:ffData>
                  <w:name w:val=""/>
                  <w:enabled/>
                  <w:calcOnExit w:val="0"/>
                  <w:checkBox>
                    <w:sizeAuto/>
                    <w:default w:val="0"/>
                    <w:checked w:val="0"/>
                  </w:checkBox>
                </w:ffData>
              </w:fldChar>
            </w:r>
            <w:r>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Pr>
                <w:rFonts w:ascii="Arial" w:hAnsi="Arial" w:cs="Arial"/>
                <w:lang w:val="fr-FR"/>
              </w:rPr>
              <w:fldChar w:fldCharType="end"/>
            </w:r>
          </w:p>
        </w:tc>
      </w:tr>
      <w:tr w:rsidR="00D53A62" w:rsidRPr="00266D43" w:rsidTr="007B113B">
        <w:trPr>
          <w:trHeight w:val="759"/>
          <w:jc w:val="center"/>
        </w:trPr>
        <w:tc>
          <w:tcPr>
            <w:tcW w:w="1487" w:type="dxa"/>
            <w:vAlign w:val="center"/>
          </w:tcPr>
          <w:p w:rsidR="00D53A62" w:rsidRPr="00266D43" w:rsidRDefault="0078033D" w:rsidP="00D53A62">
            <w:pPr>
              <w:jc w:val="center"/>
              <w:rPr>
                <w:rFonts w:ascii="Arial" w:hAnsi="Arial" w:cs="Arial"/>
                <w:b/>
                <w:i/>
                <w:lang w:val="fr-FR"/>
              </w:rPr>
            </w:pPr>
            <w:r w:rsidRPr="00266D43">
              <w:rPr>
                <w:rFonts w:ascii="Arial" w:hAnsi="Arial" w:cs="Arial"/>
                <w:b/>
                <w:i/>
                <w:lang w:val="fr-FR"/>
              </w:rPr>
              <w:t>d</w:t>
            </w:r>
          </w:p>
        </w:tc>
        <w:tc>
          <w:tcPr>
            <w:tcW w:w="6134" w:type="dxa"/>
            <w:vAlign w:val="center"/>
          </w:tcPr>
          <w:p w:rsidR="00D53A62" w:rsidRPr="00266D43" w:rsidRDefault="00D53A62" w:rsidP="00D53A62">
            <w:pPr>
              <w:rPr>
                <w:rFonts w:ascii="Arial" w:hAnsi="Arial" w:cs="Arial"/>
                <w:b/>
                <w:i/>
                <w:lang w:val="fr-FR"/>
              </w:rPr>
            </w:pPr>
            <w:r w:rsidRPr="00266D43">
              <w:rPr>
                <w:rFonts w:ascii="Arial" w:hAnsi="Arial" w:cs="Arial"/>
                <w:b/>
                <w:i/>
                <w:lang w:val="fr-FR"/>
              </w:rPr>
              <w:t>Accord concernant des établissements stables</w:t>
            </w:r>
          </w:p>
        </w:tc>
        <w:tc>
          <w:tcPr>
            <w:tcW w:w="1276" w:type="dxa"/>
            <w:vAlign w:val="center"/>
          </w:tcPr>
          <w:p w:rsidR="00D53A62" w:rsidRPr="00266D43" w:rsidRDefault="00D80861" w:rsidP="00C248C5">
            <w:pPr>
              <w:jc w:val="center"/>
              <w:rPr>
                <w:rFonts w:ascii="Arial" w:hAnsi="Arial" w:cs="Arial"/>
                <w:b/>
                <w:i/>
                <w:lang w:val="fr-FR"/>
              </w:rPr>
            </w:pPr>
            <w:r>
              <w:rPr>
                <w:rFonts w:ascii="Arial" w:hAnsi="Arial" w:cs="Arial"/>
                <w:lang w:val="fr-FR"/>
              </w:rPr>
              <w:fldChar w:fldCharType="begin">
                <w:ffData>
                  <w:name w:val=""/>
                  <w:enabled/>
                  <w:calcOnExit w:val="0"/>
                  <w:checkBox>
                    <w:sizeAuto/>
                    <w:default w:val="0"/>
                    <w:checked w:val="0"/>
                  </w:checkBox>
                </w:ffData>
              </w:fldChar>
            </w:r>
            <w:r>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Pr>
                <w:rFonts w:ascii="Arial" w:hAnsi="Arial" w:cs="Arial"/>
                <w:lang w:val="fr-FR"/>
              </w:rPr>
              <w:fldChar w:fldCharType="end"/>
            </w:r>
          </w:p>
        </w:tc>
      </w:tr>
      <w:tr w:rsidR="00D53A62" w:rsidRPr="00266D43" w:rsidTr="007B113B">
        <w:trPr>
          <w:trHeight w:val="759"/>
          <w:jc w:val="center"/>
        </w:trPr>
        <w:tc>
          <w:tcPr>
            <w:tcW w:w="1487" w:type="dxa"/>
            <w:tcBorders>
              <w:bottom w:val="single" w:sz="4" w:space="0" w:color="auto"/>
            </w:tcBorders>
            <w:vAlign w:val="center"/>
          </w:tcPr>
          <w:p w:rsidR="00D53A62" w:rsidRPr="00266D43" w:rsidRDefault="0078033D" w:rsidP="00D53A62">
            <w:pPr>
              <w:jc w:val="center"/>
              <w:rPr>
                <w:rFonts w:ascii="Arial" w:hAnsi="Arial" w:cs="Arial"/>
                <w:b/>
                <w:i/>
                <w:lang w:val="fr-FR"/>
              </w:rPr>
            </w:pPr>
            <w:r w:rsidRPr="00266D43">
              <w:rPr>
                <w:rFonts w:ascii="Arial" w:hAnsi="Arial" w:cs="Arial"/>
                <w:b/>
                <w:i/>
                <w:lang w:val="fr-FR"/>
              </w:rPr>
              <w:t>e</w:t>
            </w:r>
          </w:p>
        </w:tc>
        <w:tc>
          <w:tcPr>
            <w:tcW w:w="6134" w:type="dxa"/>
            <w:tcBorders>
              <w:bottom w:val="single" w:sz="4" w:space="0" w:color="auto"/>
            </w:tcBorders>
            <w:vAlign w:val="center"/>
          </w:tcPr>
          <w:p w:rsidR="00D53A62" w:rsidRPr="00266D43" w:rsidRDefault="00D53A62" w:rsidP="00D80861">
            <w:pPr>
              <w:rPr>
                <w:rFonts w:ascii="Arial" w:hAnsi="Arial" w:cs="Arial"/>
                <w:b/>
                <w:i/>
                <w:lang w:val="fr-FR"/>
              </w:rPr>
            </w:pPr>
            <w:r w:rsidRPr="00266D43">
              <w:rPr>
                <w:rFonts w:ascii="Arial" w:hAnsi="Arial" w:cs="Arial"/>
                <w:b/>
                <w:i/>
                <w:lang w:val="fr-FR"/>
              </w:rPr>
              <w:t>Acc</w:t>
            </w:r>
            <w:r w:rsidR="00D80861">
              <w:rPr>
                <w:rFonts w:ascii="Arial" w:hAnsi="Arial" w:cs="Arial"/>
                <w:b/>
                <w:i/>
                <w:lang w:val="fr-FR"/>
              </w:rPr>
              <w:t>ord concernant les sociétés de « </w:t>
            </w:r>
            <w:r w:rsidRPr="00266D43">
              <w:rPr>
                <w:rFonts w:ascii="Arial" w:hAnsi="Arial" w:cs="Arial"/>
                <w:b/>
                <w:i/>
                <w:lang w:val="fr-FR"/>
              </w:rPr>
              <w:t>conduit</w:t>
            </w:r>
            <w:r w:rsidR="00D80861">
              <w:rPr>
                <w:rFonts w:ascii="Arial" w:hAnsi="Arial" w:cs="Arial"/>
                <w:b/>
                <w:i/>
                <w:lang w:val="fr-FR"/>
              </w:rPr>
              <w:t> »</w:t>
            </w:r>
          </w:p>
        </w:tc>
        <w:tc>
          <w:tcPr>
            <w:tcW w:w="1276" w:type="dxa"/>
            <w:tcBorders>
              <w:bottom w:val="single" w:sz="4" w:space="0" w:color="auto"/>
            </w:tcBorders>
            <w:vAlign w:val="center"/>
          </w:tcPr>
          <w:p w:rsidR="00D53A62" w:rsidRPr="00266D43" w:rsidRDefault="00D80861" w:rsidP="00C248C5">
            <w:pPr>
              <w:jc w:val="center"/>
              <w:rPr>
                <w:rFonts w:ascii="Arial" w:hAnsi="Arial" w:cs="Arial"/>
                <w:b/>
                <w:i/>
                <w:lang w:val="fr-FR"/>
              </w:rPr>
            </w:pPr>
            <w:r>
              <w:rPr>
                <w:rFonts w:ascii="Arial" w:hAnsi="Arial" w:cs="Arial"/>
                <w:lang w:val="fr-FR"/>
              </w:rPr>
              <w:fldChar w:fldCharType="begin">
                <w:ffData>
                  <w:name w:val=""/>
                  <w:enabled/>
                  <w:calcOnExit w:val="0"/>
                  <w:checkBox>
                    <w:sizeAuto/>
                    <w:default w:val="0"/>
                    <w:checked w:val="0"/>
                  </w:checkBox>
                </w:ffData>
              </w:fldChar>
            </w:r>
            <w:r>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Pr>
                <w:rFonts w:ascii="Arial" w:hAnsi="Arial" w:cs="Arial"/>
                <w:lang w:val="fr-FR"/>
              </w:rPr>
              <w:fldChar w:fldCharType="end"/>
            </w:r>
          </w:p>
        </w:tc>
      </w:tr>
    </w:tbl>
    <w:p w:rsidR="007D149E" w:rsidRPr="00266D43" w:rsidRDefault="007D149E" w:rsidP="007D149E">
      <w:pPr>
        <w:rPr>
          <w:rFonts w:ascii="Arial" w:hAnsi="Arial" w:cs="Arial"/>
          <w:b/>
          <w:i/>
          <w:highlight w:val="yellow"/>
          <w:lang w:val="fr-FR"/>
        </w:rPr>
      </w:pPr>
    </w:p>
    <w:p w:rsidR="00BB64A9" w:rsidRDefault="002C09E4" w:rsidP="000A32A0">
      <w:pPr>
        <w:pStyle w:val="Style-titre-ruling"/>
        <w:rPr>
          <w:i/>
        </w:rPr>
      </w:pPr>
      <w:bookmarkStart w:id="23" w:name="_Toc425764453"/>
      <w:r w:rsidRPr="00266D43">
        <w:t xml:space="preserve">Informations supplémentaires relatives au ruling et au contribuable </w:t>
      </w:r>
    </w:p>
    <w:bookmarkEnd w:id="23"/>
    <w:p w:rsidR="007D149E" w:rsidRPr="00D4125E" w:rsidRDefault="00D4125E" w:rsidP="00F37227">
      <w:pPr>
        <w:pStyle w:val="Titre3"/>
        <w:jc w:val="left"/>
        <w:rPr>
          <w:rFonts w:ascii="Arial" w:hAnsi="Arial" w:cs="Arial"/>
          <w:lang w:val="fr-FR"/>
        </w:rPr>
      </w:pPr>
      <w:r w:rsidRPr="00D4125E">
        <w:rPr>
          <w:rFonts w:ascii="Arial" w:hAnsi="Arial" w:cs="Arial"/>
          <w:b w:val="0"/>
          <w:sz w:val="24"/>
          <w:lang w:val="fr-FR"/>
        </w:rPr>
        <w:t>Facultatif</w:t>
      </w:r>
    </w:p>
    <w:tbl>
      <w:tblPr>
        <w:tblStyle w:val="Grilledutableau"/>
        <w:tblW w:w="0" w:type="auto"/>
        <w:tblInd w:w="534" w:type="dxa"/>
        <w:tblLook w:val="04A0" w:firstRow="1" w:lastRow="0" w:firstColumn="1" w:lastColumn="0" w:noHBand="0" w:noVBand="1"/>
      </w:tblPr>
      <w:tblGrid>
        <w:gridCol w:w="4819"/>
        <w:gridCol w:w="1843"/>
      </w:tblGrid>
      <w:tr w:rsidR="007D149E" w:rsidRPr="00266D43" w:rsidTr="007B113B">
        <w:trPr>
          <w:trHeight w:val="748"/>
        </w:trPr>
        <w:tc>
          <w:tcPr>
            <w:tcW w:w="4819" w:type="dxa"/>
            <w:vAlign w:val="center"/>
          </w:tcPr>
          <w:p w:rsidR="002C09E4" w:rsidRPr="00266D43" w:rsidRDefault="002C09E4" w:rsidP="005E578C">
            <w:pPr>
              <w:jc w:val="right"/>
              <w:rPr>
                <w:rFonts w:ascii="Arial" w:hAnsi="Arial" w:cs="Arial"/>
                <w:b/>
                <w:i/>
                <w:lang w:val="fr-FR"/>
              </w:rPr>
            </w:pPr>
          </w:p>
          <w:p w:rsidR="007D149E" w:rsidRPr="00266D43" w:rsidRDefault="002C09E4" w:rsidP="005E578C">
            <w:pPr>
              <w:jc w:val="right"/>
              <w:rPr>
                <w:rFonts w:ascii="Arial" w:hAnsi="Arial" w:cs="Arial"/>
                <w:b/>
                <w:i/>
                <w:lang w:val="fr-FR"/>
              </w:rPr>
            </w:pPr>
            <w:r w:rsidRPr="00266D43">
              <w:rPr>
                <w:rFonts w:ascii="Arial" w:hAnsi="Arial" w:cs="Arial"/>
                <w:b/>
                <w:i/>
                <w:lang w:val="fr-FR"/>
              </w:rPr>
              <w:t>Montant de la transaction,</w:t>
            </w:r>
            <w:r w:rsidR="007B113B">
              <w:rPr>
                <w:rFonts w:ascii="Arial" w:hAnsi="Arial" w:cs="Arial"/>
                <w:b/>
                <w:i/>
                <w:lang w:val="fr-FR"/>
              </w:rPr>
              <w:t xml:space="preserve"> </w:t>
            </w:r>
            <w:r w:rsidRPr="00266D43">
              <w:rPr>
                <w:rFonts w:ascii="Arial" w:hAnsi="Arial" w:cs="Arial"/>
                <w:b/>
                <w:i/>
                <w:lang w:val="fr-FR"/>
              </w:rPr>
              <w:t>le cas échéant</w:t>
            </w:r>
          </w:p>
          <w:p w:rsidR="007D149E" w:rsidRPr="00266D43" w:rsidRDefault="007D149E" w:rsidP="005E578C">
            <w:pPr>
              <w:jc w:val="right"/>
              <w:rPr>
                <w:rFonts w:ascii="Arial" w:hAnsi="Arial" w:cs="Arial"/>
                <w:b/>
                <w:i/>
                <w:lang w:val="fr-FR"/>
              </w:rPr>
            </w:pPr>
          </w:p>
        </w:tc>
        <w:tc>
          <w:tcPr>
            <w:tcW w:w="1843" w:type="dxa"/>
            <w:vAlign w:val="center"/>
          </w:tcPr>
          <w:p w:rsidR="007D149E" w:rsidRPr="008F7A74" w:rsidRDefault="00255D38" w:rsidP="00255D38">
            <w:pPr>
              <w:jc w:val="left"/>
              <w:rPr>
                <w:rFonts w:ascii="Arial" w:hAnsi="Arial" w:cs="Arial"/>
                <w:lang w:val="fr-FR"/>
              </w:rPr>
            </w:pPr>
            <w:r>
              <w:rPr>
                <w:rFonts w:ascii="Arial" w:hAnsi="Arial" w:cs="Arial"/>
                <w:lang w:val="fr-FR"/>
              </w:rPr>
              <w:fldChar w:fldCharType="begin">
                <w:ffData>
                  <w:name w:val="Texte20"/>
                  <w:enabled/>
                  <w:calcOnExit w:val="0"/>
                  <w:textInput/>
                </w:ffData>
              </w:fldChar>
            </w:r>
            <w:bookmarkStart w:id="24" w:name="Texte20"/>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noProof/>
                <w:lang w:val="fr-FR"/>
              </w:rPr>
              <w:t> </w:t>
            </w:r>
            <w:r>
              <w:rPr>
                <w:rFonts w:ascii="Arial" w:hAnsi="Arial" w:cs="Arial"/>
                <w:lang w:val="fr-FR"/>
              </w:rPr>
              <w:fldChar w:fldCharType="end"/>
            </w:r>
            <w:bookmarkEnd w:id="24"/>
          </w:p>
        </w:tc>
      </w:tr>
      <w:tr w:rsidR="007D149E" w:rsidRPr="00266D43" w:rsidTr="007B113B">
        <w:trPr>
          <w:trHeight w:val="748"/>
        </w:trPr>
        <w:tc>
          <w:tcPr>
            <w:tcW w:w="4819" w:type="dxa"/>
            <w:vAlign w:val="center"/>
          </w:tcPr>
          <w:p w:rsidR="007D149E" w:rsidRPr="00266D43" w:rsidRDefault="002C09E4" w:rsidP="007B113B">
            <w:pPr>
              <w:jc w:val="right"/>
              <w:rPr>
                <w:rFonts w:ascii="Arial" w:hAnsi="Arial" w:cs="Arial"/>
                <w:b/>
                <w:i/>
                <w:lang w:val="fr-FR"/>
              </w:rPr>
            </w:pPr>
            <w:r w:rsidRPr="00266D43">
              <w:rPr>
                <w:rFonts w:ascii="Arial" w:hAnsi="Arial" w:cs="Arial"/>
                <w:b/>
                <w:i/>
                <w:lang w:val="fr-FR"/>
              </w:rPr>
              <w:t xml:space="preserve">Chiffre d'affaires annuel </w:t>
            </w:r>
            <w:r w:rsidR="007B113B">
              <w:rPr>
                <w:rFonts w:ascii="Arial" w:hAnsi="Arial" w:cs="Arial"/>
                <w:b/>
                <w:i/>
                <w:lang w:val="fr-FR"/>
              </w:rPr>
              <w:t>d</w:t>
            </w:r>
            <w:r w:rsidRPr="00266D43">
              <w:rPr>
                <w:rFonts w:ascii="Arial" w:hAnsi="Arial" w:cs="Arial"/>
                <w:b/>
                <w:i/>
                <w:lang w:val="fr-FR"/>
              </w:rPr>
              <w:t>e l'entité</w:t>
            </w:r>
          </w:p>
        </w:tc>
        <w:tc>
          <w:tcPr>
            <w:tcW w:w="1843" w:type="dxa"/>
            <w:vAlign w:val="center"/>
          </w:tcPr>
          <w:p w:rsidR="007D149E" w:rsidRPr="00255D38" w:rsidRDefault="00255D38" w:rsidP="00255D38">
            <w:pPr>
              <w:jc w:val="left"/>
              <w:rPr>
                <w:rFonts w:ascii="Arial" w:hAnsi="Arial" w:cs="Arial"/>
                <w:lang w:val="fr-FR"/>
              </w:rPr>
            </w:pPr>
            <w:r w:rsidRPr="00255D38">
              <w:rPr>
                <w:rFonts w:ascii="Arial" w:hAnsi="Arial" w:cs="Arial"/>
                <w:lang w:val="fr-FR"/>
              </w:rPr>
              <w:fldChar w:fldCharType="begin">
                <w:ffData>
                  <w:name w:val="Texte21"/>
                  <w:enabled/>
                  <w:calcOnExit w:val="0"/>
                  <w:textInput/>
                </w:ffData>
              </w:fldChar>
            </w:r>
            <w:bookmarkStart w:id="25" w:name="Texte21"/>
            <w:r w:rsidRPr="00255D38">
              <w:rPr>
                <w:rFonts w:ascii="Arial" w:hAnsi="Arial" w:cs="Arial"/>
                <w:lang w:val="fr-FR"/>
              </w:rPr>
              <w:instrText xml:space="preserve"> FORMTEXT </w:instrText>
            </w:r>
            <w:r w:rsidRPr="00255D38">
              <w:rPr>
                <w:rFonts w:ascii="Arial" w:hAnsi="Arial" w:cs="Arial"/>
                <w:lang w:val="fr-FR"/>
              </w:rPr>
            </w:r>
            <w:r w:rsidRPr="00255D38">
              <w:rPr>
                <w:rFonts w:ascii="Arial" w:hAnsi="Arial" w:cs="Arial"/>
                <w:lang w:val="fr-FR"/>
              </w:rPr>
              <w:fldChar w:fldCharType="separate"/>
            </w:r>
            <w:r w:rsidRPr="00255D38">
              <w:rPr>
                <w:rFonts w:ascii="Arial" w:hAnsi="Arial" w:cs="Arial"/>
                <w:noProof/>
                <w:lang w:val="fr-FR"/>
              </w:rPr>
              <w:t> </w:t>
            </w:r>
            <w:r w:rsidRPr="00255D38">
              <w:rPr>
                <w:rFonts w:ascii="Arial" w:hAnsi="Arial" w:cs="Arial"/>
                <w:noProof/>
                <w:lang w:val="fr-FR"/>
              </w:rPr>
              <w:t> </w:t>
            </w:r>
            <w:r w:rsidRPr="00255D38">
              <w:rPr>
                <w:rFonts w:ascii="Arial" w:hAnsi="Arial" w:cs="Arial"/>
                <w:noProof/>
                <w:lang w:val="fr-FR"/>
              </w:rPr>
              <w:t> </w:t>
            </w:r>
            <w:r w:rsidRPr="00255D38">
              <w:rPr>
                <w:rFonts w:ascii="Arial" w:hAnsi="Arial" w:cs="Arial"/>
                <w:noProof/>
                <w:lang w:val="fr-FR"/>
              </w:rPr>
              <w:t> </w:t>
            </w:r>
            <w:r w:rsidRPr="00255D38">
              <w:rPr>
                <w:rFonts w:ascii="Arial" w:hAnsi="Arial" w:cs="Arial"/>
                <w:noProof/>
                <w:lang w:val="fr-FR"/>
              </w:rPr>
              <w:t> </w:t>
            </w:r>
            <w:r w:rsidRPr="00255D38">
              <w:rPr>
                <w:rFonts w:ascii="Arial" w:hAnsi="Arial" w:cs="Arial"/>
                <w:lang w:val="fr-FR"/>
              </w:rPr>
              <w:fldChar w:fldCharType="end"/>
            </w:r>
            <w:bookmarkEnd w:id="25"/>
          </w:p>
        </w:tc>
      </w:tr>
      <w:tr w:rsidR="007D149E" w:rsidRPr="00266D43" w:rsidTr="007B113B">
        <w:trPr>
          <w:trHeight w:val="748"/>
        </w:trPr>
        <w:tc>
          <w:tcPr>
            <w:tcW w:w="4819" w:type="dxa"/>
            <w:vAlign w:val="center"/>
          </w:tcPr>
          <w:p w:rsidR="007D149E" w:rsidRPr="00266D43" w:rsidRDefault="002C09E4" w:rsidP="005E578C">
            <w:pPr>
              <w:jc w:val="right"/>
              <w:rPr>
                <w:rFonts w:ascii="Arial" w:hAnsi="Arial" w:cs="Arial"/>
                <w:b/>
                <w:i/>
                <w:lang w:val="fr-FR"/>
              </w:rPr>
            </w:pPr>
            <w:r w:rsidRPr="00266D43">
              <w:rPr>
                <w:rFonts w:ascii="Arial" w:hAnsi="Arial" w:cs="Arial"/>
                <w:b/>
                <w:i/>
                <w:lang w:val="fr-FR"/>
              </w:rPr>
              <w:t>Bénéfice de l'entité</w:t>
            </w:r>
            <w:r w:rsidR="007D149E" w:rsidRPr="00266D43">
              <w:rPr>
                <w:rFonts w:ascii="Arial" w:hAnsi="Arial" w:cs="Arial"/>
                <w:b/>
                <w:i/>
                <w:lang w:val="fr-FR"/>
              </w:rPr>
              <w:t xml:space="preserve"> </w:t>
            </w:r>
          </w:p>
        </w:tc>
        <w:tc>
          <w:tcPr>
            <w:tcW w:w="1843" w:type="dxa"/>
            <w:vAlign w:val="center"/>
          </w:tcPr>
          <w:p w:rsidR="007D149E" w:rsidRPr="00255D38" w:rsidRDefault="00255D38" w:rsidP="00255D38">
            <w:pPr>
              <w:jc w:val="left"/>
              <w:rPr>
                <w:rFonts w:ascii="Arial" w:hAnsi="Arial" w:cs="Arial"/>
                <w:lang w:val="fr-FR"/>
              </w:rPr>
            </w:pPr>
            <w:r w:rsidRPr="00255D38">
              <w:rPr>
                <w:rFonts w:ascii="Arial" w:hAnsi="Arial" w:cs="Arial"/>
                <w:lang w:val="fr-FR"/>
              </w:rPr>
              <w:fldChar w:fldCharType="begin">
                <w:ffData>
                  <w:name w:val="Texte22"/>
                  <w:enabled/>
                  <w:calcOnExit w:val="0"/>
                  <w:textInput/>
                </w:ffData>
              </w:fldChar>
            </w:r>
            <w:bookmarkStart w:id="26" w:name="Texte22"/>
            <w:r w:rsidRPr="00255D38">
              <w:rPr>
                <w:rFonts w:ascii="Arial" w:hAnsi="Arial" w:cs="Arial"/>
                <w:lang w:val="fr-FR"/>
              </w:rPr>
              <w:instrText xml:space="preserve"> FORMTEXT </w:instrText>
            </w:r>
            <w:r w:rsidRPr="00255D38">
              <w:rPr>
                <w:rFonts w:ascii="Arial" w:hAnsi="Arial" w:cs="Arial"/>
                <w:lang w:val="fr-FR"/>
              </w:rPr>
            </w:r>
            <w:r w:rsidRPr="00255D38">
              <w:rPr>
                <w:rFonts w:ascii="Arial" w:hAnsi="Arial" w:cs="Arial"/>
                <w:lang w:val="fr-FR"/>
              </w:rPr>
              <w:fldChar w:fldCharType="separate"/>
            </w:r>
            <w:r w:rsidRPr="00255D38">
              <w:rPr>
                <w:rFonts w:ascii="Arial" w:hAnsi="Arial" w:cs="Arial"/>
                <w:noProof/>
                <w:lang w:val="fr-FR"/>
              </w:rPr>
              <w:t> </w:t>
            </w:r>
            <w:r w:rsidRPr="00255D38">
              <w:rPr>
                <w:rFonts w:ascii="Arial" w:hAnsi="Arial" w:cs="Arial"/>
                <w:noProof/>
                <w:lang w:val="fr-FR"/>
              </w:rPr>
              <w:t> </w:t>
            </w:r>
            <w:r w:rsidRPr="00255D38">
              <w:rPr>
                <w:rFonts w:ascii="Arial" w:hAnsi="Arial" w:cs="Arial"/>
                <w:noProof/>
                <w:lang w:val="fr-FR"/>
              </w:rPr>
              <w:t> </w:t>
            </w:r>
            <w:r w:rsidRPr="00255D38">
              <w:rPr>
                <w:rFonts w:ascii="Arial" w:hAnsi="Arial" w:cs="Arial"/>
                <w:noProof/>
                <w:lang w:val="fr-FR"/>
              </w:rPr>
              <w:t> </w:t>
            </w:r>
            <w:r w:rsidRPr="00255D38">
              <w:rPr>
                <w:rFonts w:ascii="Arial" w:hAnsi="Arial" w:cs="Arial"/>
                <w:noProof/>
                <w:lang w:val="fr-FR"/>
              </w:rPr>
              <w:t> </w:t>
            </w:r>
            <w:r w:rsidRPr="00255D38">
              <w:rPr>
                <w:rFonts w:ascii="Arial" w:hAnsi="Arial" w:cs="Arial"/>
                <w:lang w:val="fr-FR"/>
              </w:rPr>
              <w:fldChar w:fldCharType="end"/>
            </w:r>
            <w:bookmarkEnd w:id="26"/>
          </w:p>
        </w:tc>
      </w:tr>
    </w:tbl>
    <w:p w:rsidR="007D149E" w:rsidRPr="00266D43" w:rsidRDefault="007D149E" w:rsidP="007D149E">
      <w:pPr>
        <w:tabs>
          <w:tab w:val="clear" w:pos="850"/>
          <w:tab w:val="clear" w:pos="1191"/>
          <w:tab w:val="clear" w:pos="1531"/>
        </w:tabs>
        <w:jc w:val="left"/>
        <w:rPr>
          <w:rFonts w:ascii="Arial" w:hAnsi="Arial" w:cs="Arial"/>
          <w:b/>
          <w:i/>
          <w:lang w:val="fr-FR"/>
        </w:rPr>
      </w:pPr>
      <w:r w:rsidRPr="00266D43">
        <w:rPr>
          <w:rFonts w:ascii="Arial" w:hAnsi="Arial" w:cs="Arial"/>
          <w:b/>
          <w:i/>
          <w:lang w:val="fr-FR"/>
        </w:rPr>
        <w:br w:type="page"/>
      </w:r>
    </w:p>
    <w:p w:rsidR="007D149E" w:rsidRPr="00071E40" w:rsidRDefault="003C3F90" w:rsidP="000A32A0">
      <w:pPr>
        <w:pStyle w:val="Style-titre-ruling"/>
        <w:rPr>
          <w:i/>
        </w:rPr>
      </w:pPr>
      <w:bookmarkStart w:id="27" w:name="_Toc425764454"/>
      <w:r w:rsidRPr="00266D43">
        <w:lastRenderedPageBreak/>
        <w:t>Un</w:t>
      </w:r>
      <w:r w:rsidR="002C09E4" w:rsidRPr="00266D43">
        <w:t xml:space="preserve"> </w:t>
      </w:r>
      <w:r w:rsidR="00161F8B" w:rsidRPr="00266D43">
        <w:t>bref</w:t>
      </w:r>
      <w:r w:rsidR="002C09E4" w:rsidRPr="00266D43">
        <w:t xml:space="preserve"> résumé de la question traitée par le ruling,</w:t>
      </w:r>
      <w:bookmarkEnd w:id="27"/>
      <w:r w:rsidR="004E230E" w:rsidRPr="00266D43">
        <w:t xml:space="preserve"> en français ou en anglais</w:t>
      </w:r>
    </w:p>
    <w:p w:rsidR="00071E40" w:rsidRPr="00071E40" w:rsidRDefault="00071E40" w:rsidP="00071E40">
      <w:pPr>
        <w:pStyle w:val="Titre3"/>
        <w:jc w:val="left"/>
        <w:rPr>
          <w:rFonts w:ascii="Arial" w:hAnsi="Arial" w:cs="Arial"/>
          <w:b w:val="0"/>
          <w:lang w:val="fr-FR"/>
        </w:rPr>
      </w:pPr>
      <w:r w:rsidRPr="00071E40">
        <w:rPr>
          <w:rFonts w:ascii="Arial" w:hAnsi="Arial" w:cs="Arial"/>
          <w:b w:val="0"/>
          <w:lang w:val="fr-FR"/>
        </w:rPr>
        <w:t>Pour passer à la ligne, faire</w:t>
      </w:r>
      <w:r w:rsidR="00D80861">
        <w:rPr>
          <w:rFonts w:ascii="Arial" w:hAnsi="Arial" w:cs="Arial"/>
          <w:b w:val="0"/>
          <w:lang w:val="fr-FR"/>
        </w:rPr>
        <w:t xml:space="preserve"> « Shift + enter » </w:t>
      </w:r>
    </w:p>
    <w:tbl>
      <w:tblPr>
        <w:tblStyle w:val="Grilledutableau"/>
        <w:tblW w:w="0" w:type="auto"/>
        <w:tblLook w:val="04A0" w:firstRow="1" w:lastRow="0" w:firstColumn="1" w:lastColumn="0" w:noHBand="0" w:noVBand="1"/>
      </w:tblPr>
      <w:tblGrid>
        <w:gridCol w:w="9242"/>
      </w:tblGrid>
      <w:tr w:rsidR="007D149E" w:rsidRPr="00266D43" w:rsidTr="008F7A74">
        <w:trPr>
          <w:trHeight w:val="4473"/>
        </w:trPr>
        <w:tc>
          <w:tcPr>
            <w:tcW w:w="9242" w:type="dxa"/>
          </w:tcPr>
          <w:p w:rsidR="007D149E" w:rsidRPr="00266D43" w:rsidRDefault="008F7A74" w:rsidP="008F7A74">
            <w:pPr>
              <w:rPr>
                <w:rFonts w:ascii="Arial" w:hAnsi="Arial" w:cs="Arial"/>
                <w:i/>
                <w:lang w:val="fr-FR"/>
              </w:rPr>
            </w:pPr>
            <w:r>
              <w:rPr>
                <w:rFonts w:ascii="Arial" w:hAnsi="Arial" w:cs="Arial"/>
                <w:i/>
                <w:lang w:val="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7pt;height:209.25pt" o:ole="">
                  <v:imagedata r:id="rId9" o:title=""/>
                </v:shape>
                <w:control r:id="rId10" w:name="TextBox21" w:shapeid="_x0000_i1027"/>
              </w:object>
            </w:r>
          </w:p>
          <w:p w:rsidR="007D149E" w:rsidRPr="00266D43" w:rsidRDefault="007D149E" w:rsidP="008F7A74">
            <w:pPr>
              <w:rPr>
                <w:rFonts w:ascii="Arial" w:hAnsi="Arial" w:cs="Arial"/>
                <w:i/>
                <w:lang w:val="fr-FR"/>
              </w:rPr>
            </w:pPr>
          </w:p>
        </w:tc>
      </w:tr>
    </w:tbl>
    <w:p w:rsidR="007D149E" w:rsidRPr="00266D43" w:rsidRDefault="007D149E" w:rsidP="007D149E">
      <w:pPr>
        <w:rPr>
          <w:rFonts w:ascii="Arial" w:hAnsi="Arial" w:cs="Arial"/>
          <w:b/>
          <w:i/>
          <w:lang w:val="fr-FR"/>
        </w:rPr>
      </w:pPr>
    </w:p>
    <w:p w:rsidR="00BB64A9" w:rsidRDefault="00224789" w:rsidP="000A32A0">
      <w:pPr>
        <w:pStyle w:val="Style-titre-ruling"/>
        <w:rPr>
          <w:i/>
        </w:rPr>
      </w:pPr>
      <w:bookmarkStart w:id="28" w:name="_Toc425764455"/>
      <w:r w:rsidRPr="00266D43">
        <w:t>Motif de l'échange avec la juridiction destinataire</w:t>
      </w:r>
      <w:bookmarkEnd w:id="28"/>
      <w:r w:rsidR="00D53A62" w:rsidRPr="00266D43">
        <w:t xml:space="preserve"> </w:t>
      </w:r>
    </w:p>
    <w:p w:rsidR="007D149E" w:rsidRPr="00D4125E" w:rsidRDefault="00D4125E" w:rsidP="00F37227">
      <w:pPr>
        <w:pStyle w:val="Titre3"/>
        <w:jc w:val="left"/>
        <w:rPr>
          <w:rFonts w:ascii="Arial" w:hAnsi="Arial" w:cs="Arial"/>
          <w:b w:val="0"/>
          <w:sz w:val="24"/>
          <w:lang w:val="fr-FR"/>
        </w:rPr>
      </w:pPr>
      <w:r w:rsidRPr="00D4125E">
        <w:rPr>
          <w:rFonts w:ascii="Arial" w:hAnsi="Arial" w:cs="Arial"/>
          <w:b w:val="0"/>
          <w:sz w:val="24"/>
          <w:lang w:val="fr-FR"/>
        </w:rPr>
        <w:t>L</w:t>
      </w:r>
      <w:r w:rsidR="00B7702C" w:rsidRPr="00D4125E">
        <w:rPr>
          <w:rFonts w:ascii="Arial" w:hAnsi="Arial" w:cs="Arial"/>
          <w:b w:val="0"/>
          <w:sz w:val="24"/>
          <w:lang w:val="fr-FR"/>
        </w:rPr>
        <w:t xml:space="preserve">es lettres </w:t>
      </w:r>
      <w:r w:rsidR="0012403C" w:rsidRPr="00D4125E">
        <w:rPr>
          <w:rFonts w:ascii="Arial" w:hAnsi="Arial" w:cs="Arial"/>
          <w:b w:val="0"/>
          <w:sz w:val="24"/>
          <w:lang w:val="fr-FR"/>
        </w:rPr>
        <w:t xml:space="preserve">cochées au point </w:t>
      </w:r>
      <w:r w:rsidR="00B7702C" w:rsidRPr="00D4125E">
        <w:rPr>
          <w:rFonts w:ascii="Arial" w:hAnsi="Arial" w:cs="Arial"/>
          <w:b w:val="0"/>
          <w:sz w:val="24"/>
          <w:lang w:val="fr-FR"/>
        </w:rPr>
        <w:t xml:space="preserve">5 </w:t>
      </w:r>
      <w:r w:rsidR="0012403C" w:rsidRPr="00D4125E">
        <w:rPr>
          <w:rFonts w:ascii="Arial" w:hAnsi="Arial" w:cs="Arial"/>
          <w:b w:val="0"/>
          <w:sz w:val="24"/>
          <w:lang w:val="fr-FR"/>
        </w:rPr>
        <w:t>du questionnaire (</w:t>
      </w:r>
      <w:r w:rsidR="00B7702C" w:rsidRPr="00D4125E">
        <w:rPr>
          <w:rFonts w:ascii="Arial" w:hAnsi="Arial" w:cs="Arial"/>
          <w:b w:val="0"/>
          <w:sz w:val="24"/>
          <w:lang w:val="fr-FR"/>
        </w:rPr>
        <w:t>type de ruling</w:t>
      </w:r>
      <w:r w:rsidR="0012403C" w:rsidRPr="00D4125E">
        <w:rPr>
          <w:rFonts w:ascii="Arial" w:hAnsi="Arial" w:cs="Arial"/>
          <w:b w:val="0"/>
          <w:sz w:val="24"/>
          <w:lang w:val="fr-FR"/>
        </w:rPr>
        <w:t>)</w:t>
      </w:r>
      <w:r w:rsidR="00B7702C" w:rsidRPr="00D4125E">
        <w:rPr>
          <w:rFonts w:ascii="Arial" w:hAnsi="Arial" w:cs="Arial"/>
          <w:b w:val="0"/>
          <w:sz w:val="24"/>
          <w:lang w:val="fr-FR"/>
        </w:rPr>
        <w:t xml:space="preserve"> sont </w:t>
      </w:r>
      <w:r w:rsidR="0024793F" w:rsidRPr="00D4125E">
        <w:rPr>
          <w:rFonts w:ascii="Arial" w:hAnsi="Arial" w:cs="Arial"/>
          <w:b w:val="0"/>
          <w:sz w:val="24"/>
          <w:lang w:val="fr-FR"/>
        </w:rPr>
        <w:t xml:space="preserve">reportées </w:t>
      </w:r>
      <w:r w:rsidR="00B7702C" w:rsidRPr="00D4125E">
        <w:rPr>
          <w:rFonts w:ascii="Arial" w:hAnsi="Arial" w:cs="Arial"/>
          <w:b w:val="0"/>
          <w:sz w:val="24"/>
          <w:lang w:val="fr-FR"/>
        </w:rPr>
        <w:t>ci-dessous afin de vous aider à cocher le m</w:t>
      </w:r>
      <w:r>
        <w:rPr>
          <w:rFonts w:ascii="Arial" w:hAnsi="Arial" w:cs="Arial"/>
          <w:b w:val="0"/>
          <w:sz w:val="24"/>
          <w:lang w:val="fr-FR"/>
        </w:rPr>
        <w:t>otif de l'échange correspondant</w:t>
      </w:r>
    </w:p>
    <w:p w:rsidR="0039077D" w:rsidRPr="00266D43" w:rsidRDefault="0039077D" w:rsidP="0039077D">
      <w:pPr>
        <w:rPr>
          <w:rFonts w:ascii="Arial" w:hAnsi="Arial" w:cs="Arial"/>
          <w:lang w:val="fr-FR"/>
        </w:rPr>
      </w:pPr>
    </w:p>
    <w:tbl>
      <w:tblPr>
        <w:tblStyle w:val="Grilledutableau"/>
        <w:tblW w:w="0" w:type="auto"/>
        <w:tblLook w:val="04A0" w:firstRow="1" w:lastRow="0" w:firstColumn="1" w:lastColumn="0" w:noHBand="0" w:noVBand="1"/>
      </w:tblPr>
      <w:tblGrid>
        <w:gridCol w:w="1242"/>
        <w:gridCol w:w="7097"/>
        <w:gridCol w:w="949"/>
      </w:tblGrid>
      <w:tr w:rsidR="002432E9" w:rsidRPr="00266D43" w:rsidTr="00255D38">
        <w:trPr>
          <w:trHeight w:val="810"/>
        </w:trPr>
        <w:tc>
          <w:tcPr>
            <w:tcW w:w="1242" w:type="dxa"/>
            <w:vAlign w:val="center"/>
          </w:tcPr>
          <w:p w:rsidR="00D53A62" w:rsidRPr="00266D43" w:rsidRDefault="002432E9" w:rsidP="00255D38">
            <w:pPr>
              <w:jc w:val="center"/>
              <w:rPr>
                <w:rFonts w:ascii="Arial" w:hAnsi="Arial" w:cs="Arial"/>
                <w:b/>
                <w:lang w:val="fr-FR"/>
              </w:rPr>
            </w:pPr>
            <w:r w:rsidRPr="00266D43">
              <w:rPr>
                <w:rFonts w:ascii="Arial" w:hAnsi="Arial" w:cs="Arial"/>
                <w:b/>
                <w:lang w:val="fr-FR"/>
              </w:rPr>
              <w:t>1</w:t>
            </w:r>
          </w:p>
          <w:p w:rsidR="002432E9" w:rsidRPr="00266D43" w:rsidRDefault="00D53A62" w:rsidP="00255D38">
            <w:pPr>
              <w:jc w:val="center"/>
              <w:rPr>
                <w:rFonts w:ascii="Arial" w:hAnsi="Arial" w:cs="Arial"/>
                <w:b/>
                <w:sz w:val="16"/>
                <w:szCs w:val="16"/>
                <w:lang w:val="fr-FR"/>
              </w:rPr>
            </w:pPr>
            <w:r w:rsidRPr="00266D43">
              <w:rPr>
                <w:rFonts w:ascii="Arial" w:hAnsi="Arial" w:cs="Arial"/>
                <w:b/>
                <w:sz w:val="16"/>
                <w:szCs w:val="16"/>
                <w:lang w:val="fr-FR"/>
              </w:rPr>
              <w:t>(a, b, c, d, e)</w:t>
            </w:r>
          </w:p>
        </w:tc>
        <w:tc>
          <w:tcPr>
            <w:tcW w:w="7097" w:type="dxa"/>
            <w:vAlign w:val="center"/>
          </w:tcPr>
          <w:p w:rsidR="002432E9" w:rsidRPr="00266D43" w:rsidRDefault="002432E9" w:rsidP="00255D38">
            <w:pPr>
              <w:jc w:val="left"/>
              <w:rPr>
                <w:rFonts w:ascii="Arial" w:hAnsi="Arial" w:cs="Arial"/>
                <w:lang w:val="fr-FR"/>
              </w:rPr>
            </w:pPr>
            <w:r w:rsidRPr="00266D43">
              <w:rPr>
                <w:rFonts w:ascii="Arial" w:hAnsi="Arial" w:cs="Arial"/>
                <w:lang w:val="fr-FR"/>
              </w:rPr>
              <w:t>Société mère ultime</w:t>
            </w:r>
            <w:r w:rsidR="00D53A62" w:rsidRPr="00266D43">
              <w:rPr>
                <w:rFonts w:ascii="Arial" w:hAnsi="Arial" w:cs="Arial"/>
                <w:lang w:val="fr-FR"/>
              </w:rPr>
              <w:t xml:space="preserve"> </w:t>
            </w:r>
          </w:p>
        </w:tc>
        <w:tc>
          <w:tcPr>
            <w:tcW w:w="949" w:type="dxa"/>
            <w:vAlign w:val="center"/>
          </w:tcPr>
          <w:p w:rsidR="002432E9" w:rsidRPr="00266D43" w:rsidRDefault="002432E9" w:rsidP="00255D38">
            <w:pPr>
              <w:jc w:val="center"/>
              <w:rPr>
                <w:rFonts w:ascii="Arial" w:hAnsi="Arial" w:cs="Arial"/>
                <w:b/>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r w:rsidR="002432E9" w:rsidRPr="00266D43" w:rsidTr="00255D38">
        <w:trPr>
          <w:trHeight w:val="810"/>
        </w:trPr>
        <w:tc>
          <w:tcPr>
            <w:tcW w:w="1242" w:type="dxa"/>
            <w:vAlign w:val="center"/>
          </w:tcPr>
          <w:p w:rsidR="002432E9" w:rsidRPr="00266D43" w:rsidRDefault="002432E9" w:rsidP="00255D38">
            <w:pPr>
              <w:jc w:val="center"/>
              <w:rPr>
                <w:rFonts w:ascii="Arial" w:hAnsi="Arial" w:cs="Arial"/>
                <w:b/>
                <w:lang w:val="fr-FR"/>
              </w:rPr>
            </w:pPr>
            <w:r w:rsidRPr="00266D43">
              <w:rPr>
                <w:rFonts w:ascii="Arial" w:hAnsi="Arial" w:cs="Arial"/>
                <w:b/>
                <w:lang w:val="fr-FR"/>
              </w:rPr>
              <w:t>2</w:t>
            </w:r>
          </w:p>
          <w:p w:rsidR="00D53A62" w:rsidRPr="00266D43" w:rsidRDefault="00D53A62" w:rsidP="00255D38">
            <w:pPr>
              <w:jc w:val="center"/>
              <w:rPr>
                <w:rFonts w:ascii="Arial" w:hAnsi="Arial" w:cs="Arial"/>
                <w:b/>
                <w:lang w:val="fr-FR"/>
              </w:rPr>
            </w:pPr>
            <w:r w:rsidRPr="00266D43">
              <w:rPr>
                <w:rFonts w:ascii="Arial" w:hAnsi="Arial" w:cs="Arial"/>
                <w:b/>
                <w:sz w:val="16"/>
                <w:szCs w:val="16"/>
                <w:lang w:val="fr-FR"/>
              </w:rPr>
              <w:t>(a, b, c, d, e)</w:t>
            </w:r>
          </w:p>
        </w:tc>
        <w:tc>
          <w:tcPr>
            <w:tcW w:w="7097" w:type="dxa"/>
            <w:vAlign w:val="center"/>
          </w:tcPr>
          <w:p w:rsidR="002432E9" w:rsidRPr="00266D43" w:rsidRDefault="002432E9" w:rsidP="00255D38">
            <w:pPr>
              <w:jc w:val="left"/>
              <w:rPr>
                <w:rFonts w:ascii="Arial" w:hAnsi="Arial" w:cs="Arial"/>
                <w:lang w:val="fr-FR"/>
              </w:rPr>
            </w:pPr>
            <w:r w:rsidRPr="00266D43">
              <w:rPr>
                <w:rFonts w:ascii="Arial" w:hAnsi="Arial" w:cs="Arial"/>
                <w:lang w:val="fr-FR"/>
              </w:rPr>
              <w:t xml:space="preserve">Société mère directe </w:t>
            </w:r>
          </w:p>
        </w:tc>
        <w:tc>
          <w:tcPr>
            <w:tcW w:w="949" w:type="dxa"/>
            <w:vAlign w:val="center"/>
          </w:tcPr>
          <w:p w:rsidR="002432E9" w:rsidRPr="00266D43" w:rsidRDefault="002432E9" w:rsidP="00255D38">
            <w:pPr>
              <w:jc w:val="center"/>
              <w:rPr>
                <w:rFonts w:ascii="Arial" w:hAnsi="Arial" w:cs="Arial"/>
                <w:b/>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r w:rsidR="002432E9" w:rsidRPr="00266D43" w:rsidTr="00255D38">
        <w:trPr>
          <w:trHeight w:val="810"/>
        </w:trPr>
        <w:tc>
          <w:tcPr>
            <w:tcW w:w="1242" w:type="dxa"/>
            <w:vAlign w:val="center"/>
          </w:tcPr>
          <w:p w:rsidR="002432E9" w:rsidRPr="00266D43" w:rsidRDefault="002432E9" w:rsidP="00255D38">
            <w:pPr>
              <w:jc w:val="center"/>
              <w:rPr>
                <w:rFonts w:ascii="Arial" w:hAnsi="Arial" w:cs="Arial"/>
                <w:b/>
                <w:lang w:val="fr-FR"/>
              </w:rPr>
            </w:pPr>
            <w:r w:rsidRPr="00266D43">
              <w:rPr>
                <w:rFonts w:ascii="Arial" w:hAnsi="Arial" w:cs="Arial"/>
                <w:b/>
                <w:lang w:val="fr-FR"/>
              </w:rPr>
              <w:t>3</w:t>
            </w:r>
          </w:p>
          <w:p w:rsidR="00D53A62" w:rsidRPr="00266D43" w:rsidRDefault="00D53A62" w:rsidP="00255D38">
            <w:pPr>
              <w:jc w:val="center"/>
              <w:rPr>
                <w:rFonts w:ascii="Arial" w:hAnsi="Arial" w:cs="Arial"/>
                <w:b/>
                <w:lang w:val="fr-FR"/>
              </w:rPr>
            </w:pPr>
            <w:r w:rsidRPr="00266D43">
              <w:rPr>
                <w:rFonts w:ascii="Arial" w:hAnsi="Arial" w:cs="Arial"/>
                <w:b/>
                <w:sz w:val="16"/>
                <w:szCs w:val="16"/>
                <w:lang w:val="fr-FR"/>
              </w:rPr>
              <w:t>(a)</w:t>
            </w:r>
          </w:p>
        </w:tc>
        <w:tc>
          <w:tcPr>
            <w:tcW w:w="7097" w:type="dxa"/>
            <w:vAlign w:val="center"/>
          </w:tcPr>
          <w:p w:rsidR="002432E9" w:rsidRPr="00266D43" w:rsidRDefault="00EC592C" w:rsidP="00255D38">
            <w:pPr>
              <w:spacing w:after="120"/>
              <w:jc w:val="left"/>
              <w:rPr>
                <w:rFonts w:ascii="Arial" w:hAnsi="Arial" w:cs="Arial"/>
                <w:lang w:val="fr-FR"/>
              </w:rPr>
            </w:pPr>
            <w:r w:rsidRPr="00266D43">
              <w:rPr>
                <w:rFonts w:ascii="Arial" w:hAnsi="Arial" w:cs="Arial"/>
                <w:lang w:val="fr-FR"/>
              </w:rPr>
              <w:t>Partie apparentée avec laquelle le contribuable conclut une transaction à l'égard de laquelle un traitement préférentiel est accordé ou qui donne lieu à des revenus en bénéficiant</w:t>
            </w:r>
          </w:p>
        </w:tc>
        <w:tc>
          <w:tcPr>
            <w:tcW w:w="949" w:type="dxa"/>
            <w:vAlign w:val="center"/>
          </w:tcPr>
          <w:p w:rsidR="002432E9" w:rsidRPr="00266D43" w:rsidRDefault="002432E9" w:rsidP="00255D38">
            <w:pPr>
              <w:jc w:val="center"/>
              <w:rPr>
                <w:rFonts w:ascii="Arial" w:hAnsi="Arial" w:cs="Arial"/>
                <w:b/>
                <w:i/>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r w:rsidR="002432E9" w:rsidRPr="00266D43" w:rsidTr="00255D38">
        <w:trPr>
          <w:trHeight w:val="810"/>
        </w:trPr>
        <w:tc>
          <w:tcPr>
            <w:tcW w:w="1242" w:type="dxa"/>
            <w:vAlign w:val="center"/>
          </w:tcPr>
          <w:p w:rsidR="002432E9" w:rsidRPr="00266D43" w:rsidRDefault="002432E9" w:rsidP="00255D38">
            <w:pPr>
              <w:jc w:val="center"/>
              <w:rPr>
                <w:rFonts w:ascii="Arial" w:hAnsi="Arial" w:cs="Arial"/>
                <w:b/>
                <w:lang w:val="fr-FR"/>
              </w:rPr>
            </w:pPr>
            <w:r w:rsidRPr="00266D43">
              <w:rPr>
                <w:rFonts w:ascii="Arial" w:hAnsi="Arial" w:cs="Arial"/>
                <w:b/>
                <w:lang w:val="fr-FR"/>
              </w:rPr>
              <w:t>4</w:t>
            </w:r>
          </w:p>
          <w:p w:rsidR="00D53A62" w:rsidRPr="00266D43" w:rsidRDefault="00D53A62" w:rsidP="00255D38">
            <w:pPr>
              <w:jc w:val="center"/>
              <w:rPr>
                <w:rFonts w:ascii="Arial" w:hAnsi="Arial" w:cs="Arial"/>
                <w:b/>
                <w:sz w:val="16"/>
                <w:szCs w:val="16"/>
                <w:lang w:val="fr-FR"/>
              </w:rPr>
            </w:pPr>
            <w:r w:rsidRPr="00266D43">
              <w:rPr>
                <w:rFonts w:ascii="Arial" w:hAnsi="Arial" w:cs="Arial"/>
                <w:b/>
                <w:sz w:val="16"/>
                <w:szCs w:val="16"/>
                <w:lang w:val="fr-FR"/>
              </w:rPr>
              <w:t>(b, c)</w:t>
            </w:r>
          </w:p>
        </w:tc>
        <w:tc>
          <w:tcPr>
            <w:tcW w:w="7097" w:type="dxa"/>
            <w:vAlign w:val="center"/>
          </w:tcPr>
          <w:p w:rsidR="002432E9" w:rsidRPr="00266D43" w:rsidRDefault="00EC592C" w:rsidP="00255D38">
            <w:pPr>
              <w:spacing w:after="120"/>
              <w:jc w:val="left"/>
              <w:rPr>
                <w:rFonts w:ascii="Arial" w:hAnsi="Arial" w:cs="Arial"/>
                <w:lang w:val="fr-FR"/>
              </w:rPr>
            </w:pPr>
            <w:r w:rsidRPr="00266D43">
              <w:rPr>
                <w:rFonts w:ascii="Arial" w:hAnsi="Arial" w:cs="Arial"/>
                <w:lang w:val="fr-FR"/>
              </w:rPr>
              <w:t>Partie apparentée avec laquelle le contribuable conclut une transaction couverte par le ruling</w:t>
            </w:r>
          </w:p>
        </w:tc>
        <w:tc>
          <w:tcPr>
            <w:tcW w:w="949" w:type="dxa"/>
            <w:vAlign w:val="center"/>
          </w:tcPr>
          <w:p w:rsidR="002432E9" w:rsidRPr="00266D43" w:rsidRDefault="002432E9" w:rsidP="00255D38">
            <w:pPr>
              <w:jc w:val="center"/>
              <w:rPr>
                <w:rFonts w:ascii="Arial" w:hAnsi="Arial" w:cs="Arial"/>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r w:rsidR="0096245E" w:rsidRPr="00266D43" w:rsidTr="00255D38">
        <w:trPr>
          <w:trHeight w:val="810"/>
        </w:trPr>
        <w:tc>
          <w:tcPr>
            <w:tcW w:w="1242" w:type="dxa"/>
            <w:vAlign w:val="center"/>
          </w:tcPr>
          <w:p w:rsidR="0096245E" w:rsidRPr="00266D43" w:rsidRDefault="0096245E" w:rsidP="00255D38">
            <w:pPr>
              <w:jc w:val="center"/>
              <w:rPr>
                <w:rFonts w:ascii="Arial" w:hAnsi="Arial" w:cs="Arial"/>
                <w:b/>
                <w:lang w:val="fr-FR"/>
              </w:rPr>
            </w:pPr>
            <w:r w:rsidRPr="00266D43">
              <w:rPr>
                <w:rFonts w:ascii="Arial" w:hAnsi="Arial" w:cs="Arial"/>
                <w:b/>
                <w:lang w:val="fr-FR"/>
              </w:rPr>
              <w:t>5</w:t>
            </w:r>
          </w:p>
          <w:p w:rsidR="00D53A62" w:rsidRPr="00266D43" w:rsidRDefault="00D53A62" w:rsidP="00255D38">
            <w:pPr>
              <w:jc w:val="center"/>
              <w:rPr>
                <w:rFonts w:ascii="Arial" w:hAnsi="Arial" w:cs="Arial"/>
                <w:b/>
                <w:lang w:val="fr-FR"/>
              </w:rPr>
            </w:pPr>
            <w:r w:rsidRPr="00266D43">
              <w:rPr>
                <w:rFonts w:ascii="Arial" w:hAnsi="Arial" w:cs="Arial"/>
                <w:b/>
                <w:sz w:val="16"/>
                <w:szCs w:val="16"/>
                <w:lang w:val="fr-FR"/>
              </w:rPr>
              <w:t>(e)</w:t>
            </w:r>
          </w:p>
        </w:tc>
        <w:tc>
          <w:tcPr>
            <w:tcW w:w="7097" w:type="dxa"/>
            <w:vAlign w:val="center"/>
          </w:tcPr>
          <w:p w:rsidR="0096245E" w:rsidRPr="00266D43" w:rsidRDefault="008F1469" w:rsidP="00D80861">
            <w:pPr>
              <w:spacing w:after="120"/>
              <w:jc w:val="left"/>
              <w:rPr>
                <w:rFonts w:ascii="Arial" w:hAnsi="Arial" w:cs="Arial"/>
                <w:lang w:val="fr-FR"/>
              </w:rPr>
            </w:pPr>
            <w:r w:rsidRPr="00266D43">
              <w:rPr>
                <w:rFonts w:ascii="Arial" w:hAnsi="Arial" w:cs="Arial"/>
                <w:lang w:val="fr-FR"/>
              </w:rPr>
              <w:t>Partie apparenté</w:t>
            </w:r>
            <w:r w:rsidR="00161F8B" w:rsidRPr="00266D43">
              <w:rPr>
                <w:rFonts w:ascii="Arial" w:hAnsi="Arial" w:cs="Arial"/>
                <w:lang w:val="fr-FR"/>
              </w:rPr>
              <w:t xml:space="preserve">e effectuant </w:t>
            </w:r>
            <w:r w:rsidR="00D80861">
              <w:rPr>
                <w:rFonts w:ascii="Arial" w:hAnsi="Arial" w:cs="Arial"/>
                <w:lang w:val="fr-FR"/>
              </w:rPr>
              <w:t xml:space="preserve">des paiements à une société de « conduit » </w:t>
            </w:r>
            <w:r w:rsidR="00161F8B" w:rsidRPr="00266D43">
              <w:rPr>
                <w:rFonts w:ascii="Arial" w:hAnsi="Arial" w:cs="Arial"/>
                <w:lang w:val="fr-FR"/>
              </w:rPr>
              <w:t xml:space="preserve"> </w:t>
            </w:r>
            <w:r w:rsidRPr="00266D43">
              <w:rPr>
                <w:rFonts w:ascii="Arial" w:hAnsi="Arial" w:cs="Arial"/>
                <w:lang w:val="fr-FR"/>
              </w:rPr>
              <w:t>(directement ou indirectement)</w:t>
            </w:r>
          </w:p>
        </w:tc>
        <w:tc>
          <w:tcPr>
            <w:tcW w:w="949" w:type="dxa"/>
            <w:vAlign w:val="center"/>
          </w:tcPr>
          <w:p w:rsidR="0096245E" w:rsidRPr="00266D43" w:rsidRDefault="0096245E" w:rsidP="00255D38">
            <w:pPr>
              <w:jc w:val="center"/>
              <w:rPr>
                <w:rFonts w:ascii="Arial" w:hAnsi="Arial" w:cs="Arial"/>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r w:rsidR="0096245E" w:rsidRPr="00266D43" w:rsidTr="00255D38">
        <w:trPr>
          <w:trHeight w:val="810"/>
        </w:trPr>
        <w:tc>
          <w:tcPr>
            <w:tcW w:w="1242" w:type="dxa"/>
            <w:vAlign w:val="center"/>
          </w:tcPr>
          <w:p w:rsidR="0096245E" w:rsidRPr="00266D43" w:rsidRDefault="0096245E" w:rsidP="00255D38">
            <w:pPr>
              <w:jc w:val="center"/>
              <w:rPr>
                <w:rFonts w:ascii="Arial" w:hAnsi="Arial" w:cs="Arial"/>
                <w:b/>
                <w:lang w:val="fr-FR"/>
              </w:rPr>
            </w:pPr>
            <w:r w:rsidRPr="00266D43">
              <w:rPr>
                <w:rFonts w:ascii="Arial" w:hAnsi="Arial" w:cs="Arial"/>
                <w:b/>
                <w:lang w:val="fr-FR"/>
              </w:rPr>
              <w:t>6</w:t>
            </w:r>
          </w:p>
          <w:p w:rsidR="00D53A62" w:rsidRPr="00266D43" w:rsidRDefault="00D53A62" w:rsidP="00255D38">
            <w:pPr>
              <w:jc w:val="center"/>
              <w:rPr>
                <w:rFonts w:ascii="Arial" w:hAnsi="Arial" w:cs="Arial"/>
                <w:b/>
                <w:lang w:val="fr-FR"/>
              </w:rPr>
            </w:pPr>
            <w:r w:rsidRPr="00266D43">
              <w:rPr>
                <w:rFonts w:ascii="Arial" w:hAnsi="Arial" w:cs="Arial"/>
                <w:b/>
                <w:sz w:val="16"/>
                <w:szCs w:val="16"/>
                <w:lang w:val="fr-FR"/>
              </w:rPr>
              <w:t>(e)</w:t>
            </w:r>
          </w:p>
        </w:tc>
        <w:tc>
          <w:tcPr>
            <w:tcW w:w="7097" w:type="dxa"/>
            <w:vAlign w:val="center"/>
          </w:tcPr>
          <w:p w:rsidR="0096245E" w:rsidRPr="00266D43" w:rsidRDefault="008F1469" w:rsidP="00D80861">
            <w:pPr>
              <w:jc w:val="left"/>
              <w:rPr>
                <w:rFonts w:ascii="Arial" w:hAnsi="Arial" w:cs="Arial"/>
                <w:lang w:val="fr-FR"/>
              </w:rPr>
            </w:pPr>
            <w:r w:rsidRPr="00266D43">
              <w:rPr>
                <w:rFonts w:ascii="Arial" w:hAnsi="Arial" w:cs="Arial"/>
                <w:lang w:val="fr-FR"/>
              </w:rPr>
              <w:t>Bénéficiaire effectif ultime d'un revenu afférent à un ruling avec une société de</w:t>
            </w:r>
            <w:r w:rsidR="00D80861">
              <w:rPr>
                <w:rFonts w:ascii="Arial" w:hAnsi="Arial" w:cs="Arial"/>
                <w:lang w:val="fr-FR"/>
              </w:rPr>
              <w:t xml:space="preserve"> « </w:t>
            </w:r>
            <w:r w:rsidRPr="00266D43">
              <w:rPr>
                <w:rFonts w:ascii="Arial" w:hAnsi="Arial" w:cs="Arial"/>
                <w:lang w:val="fr-FR"/>
              </w:rPr>
              <w:t>conduit</w:t>
            </w:r>
            <w:r w:rsidR="00D80861">
              <w:rPr>
                <w:rFonts w:ascii="Arial" w:hAnsi="Arial" w:cs="Arial"/>
                <w:lang w:val="fr-FR"/>
              </w:rPr>
              <w:t xml:space="preserve"> » </w:t>
            </w:r>
          </w:p>
        </w:tc>
        <w:tc>
          <w:tcPr>
            <w:tcW w:w="949" w:type="dxa"/>
            <w:vAlign w:val="center"/>
          </w:tcPr>
          <w:p w:rsidR="0096245E" w:rsidRPr="00266D43" w:rsidRDefault="0096245E" w:rsidP="00255D38">
            <w:pPr>
              <w:jc w:val="center"/>
              <w:rPr>
                <w:rFonts w:ascii="Arial" w:hAnsi="Arial" w:cs="Arial"/>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r w:rsidR="008F1469" w:rsidRPr="00266D43" w:rsidTr="00255D38">
        <w:trPr>
          <w:trHeight w:val="810"/>
        </w:trPr>
        <w:tc>
          <w:tcPr>
            <w:tcW w:w="1242" w:type="dxa"/>
            <w:vAlign w:val="center"/>
          </w:tcPr>
          <w:p w:rsidR="00477634" w:rsidRPr="00266D43" w:rsidRDefault="008F1469" w:rsidP="00255D38">
            <w:pPr>
              <w:jc w:val="center"/>
              <w:rPr>
                <w:rFonts w:ascii="Arial" w:hAnsi="Arial" w:cs="Arial"/>
                <w:b/>
                <w:lang w:val="fr-FR"/>
              </w:rPr>
            </w:pPr>
            <w:r w:rsidRPr="00266D43">
              <w:rPr>
                <w:rFonts w:ascii="Arial" w:hAnsi="Arial" w:cs="Arial"/>
                <w:b/>
                <w:lang w:val="fr-FR"/>
              </w:rPr>
              <w:t>7</w:t>
            </w:r>
          </w:p>
          <w:p w:rsidR="00D53A62" w:rsidRPr="00266D43" w:rsidRDefault="00D53A62" w:rsidP="00255D38">
            <w:pPr>
              <w:jc w:val="center"/>
              <w:rPr>
                <w:rFonts w:ascii="Arial" w:hAnsi="Arial" w:cs="Arial"/>
                <w:b/>
                <w:lang w:val="fr-FR"/>
              </w:rPr>
            </w:pPr>
            <w:r w:rsidRPr="00266D43">
              <w:rPr>
                <w:rFonts w:ascii="Arial" w:hAnsi="Arial" w:cs="Arial"/>
                <w:b/>
                <w:sz w:val="16"/>
                <w:szCs w:val="16"/>
                <w:lang w:val="fr-FR"/>
              </w:rPr>
              <w:t>(d)</w:t>
            </w:r>
          </w:p>
        </w:tc>
        <w:tc>
          <w:tcPr>
            <w:tcW w:w="7097" w:type="dxa"/>
            <w:vAlign w:val="center"/>
          </w:tcPr>
          <w:p w:rsidR="008F1469" w:rsidRPr="00266D43" w:rsidRDefault="00477634" w:rsidP="00255D38">
            <w:pPr>
              <w:jc w:val="left"/>
              <w:rPr>
                <w:rFonts w:ascii="Arial" w:hAnsi="Arial" w:cs="Arial"/>
                <w:lang w:val="fr-FR"/>
              </w:rPr>
            </w:pPr>
            <w:r w:rsidRPr="00266D43">
              <w:rPr>
                <w:rFonts w:ascii="Arial" w:hAnsi="Arial" w:cs="Arial"/>
                <w:lang w:val="fr-FR"/>
              </w:rPr>
              <w:t>Siège social de l'établissement stable / pays de l'établissement stable</w:t>
            </w:r>
          </w:p>
        </w:tc>
        <w:tc>
          <w:tcPr>
            <w:tcW w:w="949" w:type="dxa"/>
            <w:vAlign w:val="center"/>
          </w:tcPr>
          <w:p w:rsidR="008F1469" w:rsidRPr="00266D43" w:rsidRDefault="008F1469" w:rsidP="00255D38">
            <w:pPr>
              <w:jc w:val="center"/>
              <w:rPr>
                <w:rFonts w:ascii="Arial" w:hAnsi="Arial" w:cs="Arial"/>
                <w:lang w:val="fr-FR"/>
              </w:rPr>
            </w:pPr>
            <w:r w:rsidRPr="00266D43">
              <w:rPr>
                <w:rFonts w:ascii="Arial" w:hAnsi="Arial" w:cs="Arial"/>
                <w:lang w:val="fr-FR"/>
              </w:rPr>
              <w:fldChar w:fldCharType="begin">
                <w:ffData>
                  <w:name w:val=""/>
                  <w:enabled/>
                  <w:calcOnExit w:val="0"/>
                  <w:checkBox>
                    <w:sizeAuto/>
                    <w:default w:val="0"/>
                  </w:checkBox>
                </w:ffData>
              </w:fldChar>
            </w:r>
            <w:r w:rsidRPr="00266D43">
              <w:rPr>
                <w:rFonts w:ascii="Arial" w:hAnsi="Arial" w:cs="Arial"/>
                <w:lang w:val="fr-FR"/>
              </w:rPr>
              <w:instrText xml:space="preserve"> FORMCHECKBOX </w:instrText>
            </w:r>
            <w:r w:rsidR="00B165E5">
              <w:rPr>
                <w:rFonts w:ascii="Arial" w:hAnsi="Arial" w:cs="Arial"/>
                <w:lang w:val="fr-FR"/>
              </w:rPr>
            </w:r>
            <w:r w:rsidR="00B165E5">
              <w:rPr>
                <w:rFonts w:ascii="Arial" w:hAnsi="Arial" w:cs="Arial"/>
                <w:lang w:val="fr-FR"/>
              </w:rPr>
              <w:fldChar w:fldCharType="separate"/>
            </w:r>
            <w:r w:rsidRPr="00266D43">
              <w:rPr>
                <w:rFonts w:ascii="Arial" w:hAnsi="Arial" w:cs="Arial"/>
                <w:lang w:val="fr-FR"/>
              </w:rPr>
              <w:fldChar w:fldCharType="end"/>
            </w:r>
          </w:p>
        </w:tc>
      </w:tr>
    </w:tbl>
    <w:p w:rsidR="007D149E" w:rsidRPr="00266D43" w:rsidRDefault="007D149E" w:rsidP="007D149E">
      <w:pPr>
        <w:rPr>
          <w:rFonts w:ascii="Arial" w:hAnsi="Arial" w:cs="Arial"/>
          <w:lang w:val="fr-FR"/>
        </w:rPr>
      </w:pPr>
    </w:p>
    <w:p w:rsidR="00CD0D88" w:rsidRPr="00266D43" w:rsidRDefault="00CD0D88" w:rsidP="00B7702C">
      <w:pPr>
        <w:jc w:val="center"/>
        <w:rPr>
          <w:rFonts w:ascii="Arial" w:hAnsi="Arial" w:cs="Arial"/>
          <w:lang w:val="fr-FR"/>
        </w:rPr>
      </w:pPr>
    </w:p>
    <w:p w:rsidR="006B1F31" w:rsidRPr="00266D43" w:rsidRDefault="006B1F31">
      <w:pPr>
        <w:tabs>
          <w:tab w:val="clear" w:pos="850"/>
          <w:tab w:val="clear" w:pos="1191"/>
          <w:tab w:val="clear" w:pos="1531"/>
        </w:tabs>
        <w:spacing w:line="260" w:lineRule="atLeast"/>
        <w:jc w:val="left"/>
        <w:rPr>
          <w:rFonts w:ascii="Arial" w:hAnsi="Arial" w:cs="Arial"/>
          <w:lang w:val="fr-FR"/>
        </w:rPr>
      </w:pPr>
      <w:r w:rsidRPr="00266D43">
        <w:rPr>
          <w:rFonts w:ascii="Arial" w:hAnsi="Arial" w:cs="Arial"/>
          <w:lang w:val="fr-FR"/>
        </w:rPr>
        <w:br w:type="page"/>
      </w:r>
    </w:p>
    <w:p w:rsidR="00BB64A9" w:rsidRDefault="00E00B50" w:rsidP="000A32A0">
      <w:pPr>
        <w:pStyle w:val="Style-titre-ruling"/>
        <w:rPr>
          <w:i/>
        </w:rPr>
      </w:pPr>
      <w:r w:rsidRPr="00266D43">
        <w:lastRenderedPageBreak/>
        <w:t xml:space="preserve">Coordonnées des entités dans la </w:t>
      </w:r>
      <w:r w:rsidR="008142E9" w:rsidRPr="00266D43">
        <w:t>juridiction</w:t>
      </w:r>
      <w:r w:rsidRPr="00266D43">
        <w:t xml:space="preserve"> destinataire</w:t>
      </w:r>
      <w:r w:rsidR="007D149E" w:rsidRPr="00266D43">
        <w:t xml:space="preserve"> </w:t>
      </w:r>
    </w:p>
    <w:p w:rsidR="007D149E" w:rsidRPr="00D4125E" w:rsidRDefault="00D4125E" w:rsidP="00BB64A9">
      <w:pPr>
        <w:pStyle w:val="Titre3"/>
        <w:jc w:val="left"/>
        <w:rPr>
          <w:rFonts w:ascii="Arial" w:hAnsi="Arial" w:cs="Arial"/>
          <w:b w:val="0"/>
          <w:sz w:val="24"/>
          <w:lang w:val="fr-FR"/>
        </w:rPr>
      </w:pPr>
      <w:r w:rsidRPr="00D4125E">
        <w:rPr>
          <w:rFonts w:ascii="Arial" w:hAnsi="Arial" w:cs="Arial"/>
          <w:b w:val="0"/>
          <w:sz w:val="24"/>
          <w:lang w:val="fr-FR"/>
        </w:rPr>
        <w:t>L</w:t>
      </w:r>
      <w:r w:rsidR="00ED2C81" w:rsidRPr="00D4125E">
        <w:rPr>
          <w:rFonts w:ascii="Arial" w:hAnsi="Arial" w:cs="Arial"/>
          <w:b w:val="0"/>
          <w:sz w:val="24"/>
          <w:lang w:val="fr-FR"/>
        </w:rPr>
        <w:t xml:space="preserve">a numérotation </w:t>
      </w:r>
      <w:r w:rsidR="0012403C" w:rsidRPr="00D4125E">
        <w:rPr>
          <w:rFonts w:ascii="Arial" w:hAnsi="Arial" w:cs="Arial"/>
          <w:b w:val="0"/>
          <w:sz w:val="24"/>
          <w:lang w:val="fr-FR"/>
        </w:rPr>
        <w:t xml:space="preserve">cochée au point </w:t>
      </w:r>
      <w:r w:rsidR="00ED2C81" w:rsidRPr="00D4125E">
        <w:rPr>
          <w:rFonts w:ascii="Arial" w:hAnsi="Arial" w:cs="Arial"/>
          <w:b w:val="0"/>
          <w:sz w:val="24"/>
          <w:lang w:val="fr-FR"/>
        </w:rPr>
        <w:t xml:space="preserve">8 </w:t>
      </w:r>
      <w:r w:rsidR="0012403C" w:rsidRPr="00D4125E">
        <w:rPr>
          <w:rFonts w:ascii="Arial" w:hAnsi="Arial" w:cs="Arial"/>
          <w:b w:val="0"/>
          <w:sz w:val="24"/>
          <w:lang w:val="fr-FR"/>
        </w:rPr>
        <w:t xml:space="preserve">du questionnaire </w:t>
      </w:r>
      <w:r w:rsidR="00ED2C81" w:rsidRPr="00D4125E">
        <w:rPr>
          <w:rFonts w:ascii="Arial" w:hAnsi="Arial" w:cs="Arial"/>
          <w:b w:val="0"/>
          <w:sz w:val="24"/>
          <w:lang w:val="fr-FR"/>
        </w:rPr>
        <w:t xml:space="preserve">doit </w:t>
      </w:r>
      <w:r w:rsidR="0012403C" w:rsidRPr="00D4125E">
        <w:rPr>
          <w:rFonts w:ascii="Arial" w:hAnsi="Arial" w:cs="Arial"/>
          <w:b w:val="0"/>
          <w:sz w:val="24"/>
          <w:lang w:val="fr-FR"/>
        </w:rPr>
        <w:t xml:space="preserve">correspondre à la numération ci-dessous </w:t>
      </w:r>
      <w:r w:rsidR="00ED2C81" w:rsidRPr="00D4125E">
        <w:rPr>
          <w:rFonts w:ascii="Arial" w:hAnsi="Arial" w:cs="Arial"/>
          <w:b w:val="0"/>
          <w:sz w:val="24"/>
          <w:lang w:val="fr-FR"/>
        </w:rPr>
        <w:t>afin de permettre de rattacher u</w:t>
      </w:r>
      <w:r w:rsidR="0012403C" w:rsidRPr="00D4125E">
        <w:rPr>
          <w:rFonts w:ascii="Arial" w:hAnsi="Arial" w:cs="Arial"/>
          <w:b w:val="0"/>
          <w:sz w:val="24"/>
          <w:lang w:val="fr-FR"/>
        </w:rPr>
        <w:t xml:space="preserve">ne </w:t>
      </w:r>
      <w:r w:rsidRPr="00D4125E">
        <w:rPr>
          <w:rFonts w:ascii="Arial" w:hAnsi="Arial" w:cs="Arial"/>
          <w:b w:val="0"/>
          <w:sz w:val="24"/>
          <w:lang w:val="fr-FR"/>
        </w:rPr>
        <w:t>entité au motif de l'échange</w:t>
      </w:r>
    </w:p>
    <w:p w:rsidR="00D4125E" w:rsidRPr="00D4125E" w:rsidRDefault="00D4125E" w:rsidP="00D4125E">
      <w:pPr>
        <w:rPr>
          <w:lang w:val="fr-FR"/>
        </w:rPr>
      </w:pPr>
    </w:p>
    <w:tbl>
      <w:tblPr>
        <w:tblStyle w:val="Grilledutableau"/>
        <w:tblW w:w="5000" w:type="pct"/>
        <w:tblLook w:val="04A0" w:firstRow="1" w:lastRow="0" w:firstColumn="1" w:lastColumn="0" w:noHBand="0" w:noVBand="1"/>
      </w:tblPr>
      <w:tblGrid>
        <w:gridCol w:w="440"/>
        <w:gridCol w:w="2755"/>
        <w:gridCol w:w="3676"/>
        <w:gridCol w:w="3124"/>
      </w:tblGrid>
      <w:tr w:rsidR="007D149E" w:rsidRPr="00C248C5" w:rsidTr="00071E40">
        <w:trPr>
          <w:trHeight w:val="864"/>
        </w:trPr>
        <w:tc>
          <w:tcPr>
            <w:tcW w:w="220" w:type="pct"/>
            <w:tcBorders>
              <w:bottom w:val="single" w:sz="4" w:space="0" w:color="auto"/>
            </w:tcBorders>
            <w:shd w:val="clear" w:color="auto" w:fill="FFFFFF" w:themeFill="background1"/>
          </w:tcPr>
          <w:p w:rsidR="007D149E" w:rsidRPr="00C248C5" w:rsidRDefault="007D149E" w:rsidP="008F7A74">
            <w:pPr>
              <w:rPr>
                <w:rFonts w:ascii="Arial" w:hAnsi="Arial" w:cs="Arial"/>
                <w:lang w:val="fr-FR"/>
              </w:rPr>
            </w:pPr>
          </w:p>
        </w:tc>
        <w:tc>
          <w:tcPr>
            <w:tcW w:w="1378" w:type="pct"/>
            <w:tcBorders>
              <w:bottom w:val="single" w:sz="4" w:space="0" w:color="auto"/>
            </w:tcBorders>
            <w:vAlign w:val="center"/>
          </w:tcPr>
          <w:p w:rsidR="007D149E" w:rsidRPr="00C248C5" w:rsidRDefault="00E00B50" w:rsidP="00E650C0">
            <w:pPr>
              <w:spacing w:before="120" w:after="120"/>
              <w:jc w:val="center"/>
              <w:rPr>
                <w:rFonts w:ascii="Arial" w:hAnsi="Arial" w:cs="Arial"/>
                <w:b/>
                <w:lang w:val="fr-FR"/>
              </w:rPr>
            </w:pPr>
            <w:r w:rsidRPr="00C248C5">
              <w:rPr>
                <w:rFonts w:ascii="Arial" w:hAnsi="Arial" w:cs="Arial"/>
                <w:b/>
                <w:lang w:val="fr-FR"/>
              </w:rPr>
              <w:t>Nom de l'entité</w:t>
            </w:r>
            <w:r w:rsidR="007D149E" w:rsidRPr="00C248C5">
              <w:rPr>
                <w:rFonts w:ascii="Arial" w:hAnsi="Arial" w:cs="Arial"/>
                <w:b/>
                <w:lang w:val="fr-FR"/>
              </w:rPr>
              <w:t xml:space="preserve"> </w:t>
            </w:r>
          </w:p>
        </w:tc>
        <w:tc>
          <w:tcPr>
            <w:tcW w:w="1839" w:type="pct"/>
            <w:tcBorders>
              <w:bottom w:val="single" w:sz="4" w:space="0" w:color="auto"/>
            </w:tcBorders>
            <w:vAlign w:val="center"/>
          </w:tcPr>
          <w:p w:rsidR="007D149E" w:rsidRPr="00C248C5" w:rsidRDefault="00E00B50" w:rsidP="00E650C0">
            <w:pPr>
              <w:spacing w:before="120" w:after="120"/>
              <w:jc w:val="center"/>
              <w:rPr>
                <w:rFonts w:ascii="Arial" w:hAnsi="Arial" w:cs="Arial"/>
                <w:b/>
                <w:lang w:val="fr-FR"/>
              </w:rPr>
            </w:pPr>
            <w:r w:rsidRPr="00C248C5">
              <w:rPr>
                <w:rFonts w:ascii="Arial" w:hAnsi="Arial" w:cs="Arial"/>
                <w:b/>
                <w:lang w:val="fr-FR"/>
              </w:rPr>
              <w:t>A</w:t>
            </w:r>
            <w:r w:rsidR="007D149E" w:rsidRPr="00C248C5">
              <w:rPr>
                <w:rFonts w:ascii="Arial" w:hAnsi="Arial" w:cs="Arial"/>
                <w:b/>
                <w:lang w:val="fr-FR"/>
              </w:rPr>
              <w:t>dress</w:t>
            </w:r>
            <w:r w:rsidRPr="00C248C5">
              <w:rPr>
                <w:rFonts w:ascii="Arial" w:hAnsi="Arial" w:cs="Arial"/>
                <w:b/>
                <w:lang w:val="fr-FR"/>
              </w:rPr>
              <w:t>e</w:t>
            </w:r>
          </w:p>
        </w:tc>
        <w:tc>
          <w:tcPr>
            <w:tcW w:w="1563" w:type="pct"/>
            <w:tcBorders>
              <w:bottom w:val="single" w:sz="4" w:space="0" w:color="auto"/>
            </w:tcBorders>
            <w:vAlign w:val="center"/>
          </w:tcPr>
          <w:p w:rsidR="007D149E" w:rsidRPr="00C248C5" w:rsidRDefault="00E00B50" w:rsidP="00E650C0">
            <w:pPr>
              <w:spacing w:before="120" w:after="120"/>
              <w:jc w:val="center"/>
              <w:rPr>
                <w:rFonts w:ascii="Arial" w:hAnsi="Arial" w:cs="Arial"/>
                <w:b/>
                <w:lang w:val="fr-FR"/>
              </w:rPr>
            </w:pPr>
            <w:r w:rsidRPr="00C248C5">
              <w:rPr>
                <w:rFonts w:ascii="Arial" w:hAnsi="Arial" w:cs="Arial"/>
                <w:b/>
                <w:lang w:val="fr-FR"/>
              </w:rPr>
              <w:t>NIF ou autre numéro fiscal de référence, le cas échéant</w:t>
            </w:r>
          </w:p>
        </w:tc>
      </w:tr>
      <w:tr w:rsidR="00EC592C" w:rsidRPr="00C248C5" w:rsidTr="00C248C5">
        <w:trPr>
          <w:trHeight w:val="918"/>
        </w:trPr>
        <w:tc>
          <w:tcPr>
            <w:tcW w:w="220" w:type="pct"/>
            <w:tcBorders>
              <w:bottom w:val="single" w:sz="4" w:space="0" w:color="auto"/>
            </w:tcBorders>
            <w:vAlign w:val="center"/>
          </w:tcPr>
          <w:p w:rsidR="00EC592C" w:rsidRPr="00C248C5" w:rsidRDefault="00EC592C" w:rsidP="00C248C5">
            <w:pPr>
              <w:jc w:val="center"/>
              <w:rPr>
                <w:rFonts w:ascii="Arial" w:hAnsi="Arial" w:cs="Arial"/>
                <w:b/>
                <w:lang w:val="fr-FR"/>
              </w:rPr>
            </w:pPr>
            <w:r w:rsidRPr="00C248C5">
              <w:rPr>
                <w:rFonts w:ascii="Arial" w:hAnsi="Arial" w:cs="Arial"/>
                <w:b/>
                <w:lang w:val="fr-FR"/>
              </w:rPr>
              <w:t>1.</w:t>
            </w:r>
          </w:p>
        </w:tc>
        <w:tc>
          <w:tcPr>
            <w:tcW w:w="1378" w:type="pct"/>
            <w:tcBorders>
              <w:bottom w:val="single" w:sz="4" w:space="0" w:color="auto"/>
            </w:tcBorders>
            <w:vAlign w:val="center"/>
          </w:tcPr>
          <w:p w:rsidR="00EC592C" w:rsidRPr="00C248C5" w:rsidRDefault="008F7A74" w:rsidP="008F7A74">
            <w:pPr>
              <w:rPr>
                <w:rFonts w:ascii="Arial" w:hAnsi="Arial" w:cs="Arial"/>
                <w:lang w:val="fr-FR"/>
              </w:rPr>
            </w:pPr>
            <w:r w:rsidRPr="00C248C5">
              <w:rPr>
                <w:rFonts w:ascii="Arial" w:hAnsi="Arial" w:cs="Arial"/>
                <w:lang w:val="fr-FR"/>
              </w:rPr>
              <w:fldChar w:fldCharType="begin">
                <w:ffData>
                  <w:name w:val="Texte4"/>
                  <w:enabled/>
                  <w:calcOnExit w:val="0"/>
                  <w:textInput/>
                </w:ffData>
              </w:fldChar>
            </w:r>
            <w:bookmarkStart w:id="29" w:name="Texte4"/>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bookmarkEnd w:id="29"/>
          </w:p>
        </w:tc>
        <w:tc>
          <w:tcPr>
            <w:tcW w:w="1839" w:type="pct"/>
            <w:tcBorders>
              <w:bottom w:val="single" w:sz="4" w:space="0" w:color="auto"/>
            </w:tcBorders>
            <w:vAlign w:val="center"/>
          </w:tcPr>
          <w:p w:rsidR="00EC592C" w:rsidRPr="00C248C5" w:rsidRDefault="008F7A74" w:rsidP="008F7A74">
            <w:pPr>
              <w:rPr>
                <w:rFonts w:ascii="Arial" w:hAnsi="Arial" w:cs="Arial"/>
                <w:lang w:val="fr-FR"/>
              </w:rPr>
            </w:pPr>
            <w:r w:rsidRPr="00C248C5">
              <w:rPr>
                <w:rFonts w:ascii="Arial" w:hAnsi="Arial" w:cs="Arial"/>
                <w:lang w:val="fr-FR"/>
              </w:rPr>
              <w:fldChar w:fldCharType="begin">
                <w:ffData>
                  <w:name w:val="Texte6"/>
                  <w:enabled/>
                  <w:calcOnExit w:val="0"/>
                  <w:textInput/>
                </w:ffData>
              </w:fldChar>
            </w:r>
            <w:bookmarkStart w:id="30" w:name="Texte6"/>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bookmarkEnd w:id="30"/>
          </w:p>
        </w:tc>
        <w:tc>
          <w:tcPr>
            <w:tcW w:w="1563" w:type="pct"/>
            <w:vAlign w:val="center"/>
          </w:tcPr>
          <w:p w:rsidR="00EC592C" w:rsidRPr="00C248C5" w:rsidRDefault="008F7A74" w:rsidP="008F7A74">
            <w:pPr>
              <w:rPr>
                <w:rFonts w:ascii="Arial" w:hAnsi="Arial" w:cs="Arial"/>
                <w:lang w:val="fr-FR"/>
              </w:rPr>
            </w:pPr>
            <w:r w:rsidRPr="00C248C5">
              <w:rPr>
                <w:rFonts w:ascii="Arial" w:hAnsi="Arial" w:cs="Arial"/>
                <w:lang w:val="fr-FR"/>
              </w:rPr>
              <w:fldChar w:fldCharType="begin">
                <w:ffData>
                  <w:name w:val="Texte5"/>
                  <w:enabled/>
                  <w:calcOnExit w:val="0"/>
                  <w:textInput/>
                </w:ffData>
              </w:fldChar>
            </w:r>
            <w:bookmarkStart w:id="31" w:name="Texte5"/>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bookmarkEnd w:id="31"/>
          </w:p>
        </w:tc>
      </w:tr>
      <w:tr w:rsidR="00255D38" w:rsidRPr="00C248C5" w:rsidTr="00C248C5">
        <w:trPr>
          <w:trHeight w:val="918"/>
        </w:trPr>
        <w:tc>
          <w:tcPr>
            <w:tcW w:w="220" w:type="pct"/>
            <w:tcBorders>
              <w:bottom w:val="single" w:sz="4" w:space="0" w:color="auto"/>
            </w:tcBorders>
            <w:vAlign w:val="center"/>
          </w:tcPr>
          <w:p w:rsidR="00255D38" w:rsidRPr="00C248C5" w:rsidRDefault="00255D38" w:rsidP="00C248C5">
            <w:pPr>
              <w:jc w:val="center"/>
              <w:rPr>
                <w:rFonts w:ascii="Arial" w:hAnsi="Arial" w:cs="Arial"/>
                <w:b/>
                <w:lang w:val="fr-FR"/>
              </w:rPr>
            </w:pPr>
            <w:r w:rsidRPr="00C248C5">
              <w:rPr>
                <w:rFonts w:ascii="Arial" w:hAnsi="Arial" w:cs="Arial"/>
                <w:b/>
                <w:lang w:val="fr-FR"/>
              </w:rPr>
              <w:t>…</w:t>
            </w:r>
          </w:p>
        </w:tc>
        <w:tc>
          <w:tcPr>
            <w:tcW w:w="1378" w:type="pct"/>
            <w:tcBorders>
              <w:bottom w:val="single" w:sz="4" w:space="0" w:color="auto"/>
            </w:tcBorders>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bottom w:val="single" w:sz="4" w:space="0" w:color="auto"/>
            </w:tcBorders>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255D38" w:rsidRPr="00C248C5" w:rsidTr="00C248C5">
        <w:trPr>
          <w:trHeight w:val="986"/>
        </w:trPr>
        <w:tc>
          <w:tcPr>
            <w:tcW w:w="220" w:type="pct"/>
            <w:tcBorders>
              <w:top w:val="single" w:sz="4" w:space="0" w:color="auto"/>
            </w:tcBorders>
            <w:vAlign w:val="center"/>
          </w:tcPr>
          <w:p w:rsidR="00255D38" w:rsidRPr="00C248C5" w:rsidRDefault="00255D38" w:rsidP="00C248C5">
            <w:pPr>
              <w:jc w:val="center"/>
              <w:rPr>
                <w:rFonts w:ascii="Arial" w:hAnsi="Arial" w:cs="Arial"/>
                <w:b/>
                <w:lang w:val="fr-FR"/>
              </w:rPr>
            </w:pPr>
            <w:r w:rsidRPr="00C248C5">
              <w:rPr>
                <w:rFonts w:ascii="Arial" w:hAnsi="Arial" w:cs="Arial"/>
                <w:b/>
                <w:lang w:val="fr-FR"/>
              </w:rPr>
              <w:t>2.</w:t>
            </w:r>
          </w:p>
        </w:tc>
        <w:tc>
          <w:tcPr>
            <w:tcW w:w="1378" w:type="pct"/>
            <w:tcBorders>
              <w:top w:val="single" w:sz="4" w:space="0" w:color="auto"/>
              <w:bottom w:val="single" w:sz="4" w:space="0" w:color="auto"/>
            </w:tcBorders>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255D38" w:rsidRPr="00C248C5" w:rsidTr="00C248C5">
        <w:trPr>
          <w:trHeight w:val="986"/>
        </w:trPr>
        <w:tc>
          <w:tcPr>
            <w:tcW w:w="220" w:type="pct"/>
            <w:tcBorders>
              <w:top w:val="single" w:sz="4" w:space="0" w:color="auto"/>
            </w:tcBorders>
            <w:vAlign w:val="center"/>
          </w:tcPr>
          <w:p w:rsidR="00255D38" w:rsidRPr="00C248C5" w:rsidRDefault="00255D38" w:rsidP="00C248C5">
            <w:pPr>
              <w:jc w:val="center"/>
              <w:rPr>
                <w:rFonts w:ascii="Arial" w:hAnsi="Arial" w:cs="Arial"/>
                <w:b/>
                <w:lang w:val="fr-FR"/>
              </w:rPr>
            </w:pPr>
            <w:r w:rsidRPr="00C248C5">
              <w:rPr>
                <w:rFonts w:ascii="Arial" w:hAnsi="Arial" w:cs="Arial"/>
                <w:b/>
                <w:lang w:val="fr-FR"/>
              </w:rPr>
              <w:t>…</w:t>
            </w:r>
          </w:p>
        </w:tc>
        <w:tc>
          <w:tcPr>
            <w:tcW w:w="1378" w:type="pct"/>
            <w:tcBorders>
              <w:top w:val="single" w:sz="4" w:space="0" w:color="auto"/>
              <w:bottom w:val="single" w:sz="4" w:space="0" w:color="auto"/>
            </w:tcBorders>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255D38" w:rsidRPr="00C248C5" w:rsidRDefault="00255D38"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960"/>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3.</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4.</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bl>
    <w:p w:rsidR="00071E40" w:rsidRDefault="00071E40">
      <w:r>
        <w:br w:type="page"/>
      </w:r>
    </w:p>
    <w:tbl>
      <w:tblPr>
        <w:tblStyle w:val="Grilledutableau"/>
        <w:tblW w:w="5000" w:type="pct"/>
        <w:tblLook w:val="04A0" w:firstRow="1" w:lastRow="0" w:firstColumn="1" w:lastColumn="0" w:noHBand="0" w:noVBand="1"/>
      </w:tblPr>
      <w:tblGrid>
        <w:gridCol w:w="440"/>
        <w:gridCol w:w="2755"/>
        <w:gridCol w:w="3676"/>
        <w:gridCol w:w="3124"/>
      </w:tblGrid>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lastRenderedPageBreak/>
              <w:t>5.</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bottom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6.</w:t>
            </w:r>
          </w:p>
        </w:tc>
        <w:tc>
          <w:tcPr>
            <w:tcW w:w="1378"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bottom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tcBorders>
              <w:top w:val="single" w:sz="4" w:space="0" w:color="auto"/>
            </w:tcBorders>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w:t>
            </w:r>
          </w:p>
        </w:tc>
        <w:tc>
          <w:tcPr>
            <w:tcW w:w="1378" w:type="pct"/>
            <w:tcBorders>
              <w:top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tcBorders>
              <w:top w:val="single" w:sz="4" w:space="0" w:color="auto"/>
            </w:tcBorders>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7.</w:t>
            </w:r>
          </w:p>
        </w:tc>
        <w:tc>
          <w:tcPr>
            <w:tcW w:w="1378"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r w:rsidR="00C248C5" w:rsidRPr="00C248C5" w:rsidTr="00C248C5">
        <w:trPr>
          <w:trHeight w:val="856"/>
        </w:trPr>
        <w:tc>
          <w:tcPr>
            <w:tcW w:w="220" w:type="pct"/>
            <w:vAlign w:val="center"/>
          </w:tcPr>
          <w:p w:rsidR="00C248C5" w:rsidRPr="00C248C5" w:rsidRDefault="00C248C5" w:rsidP="00C248C5">
            <w:pPr>
              <w:jc w:val="center"/>
              <w:rPr>
                <w:rFonts w:ascii="Arial" w:hAnsi="Arial" w:cs="Arial"/>
                <w:b/>
                <w:lang w:val="fr-FR"/>
              </w:rPr>
            </w:pPr>
            <w:r w:rsidRPr="00C248C5">
              <w:rPr>
                <w:rFonts w:ascii="Arial" w:hAnsi="Arial" w:cs="Arial"/>
                <w:b/>
                <w:lang w:val="fr-FR"/>
              </w:rPr>
              <w:t>…</w:t>
            </w:r>
          </w:p>
        </w:tc>
        <w:tc>
          <w:tcPr>
            <w:tcW w:w="1378"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4"/>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839"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6"/>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c>
          <w:tcPr>
            <w:tcW w:w="1563" w:type="pct"/>
            <w:vAlign w:val="center"/>
          </w:tcPr>
          <w:p w:rsidR="00C248C5" w:rsidRPr="00C248C5" w:rsidRDefault="00C248C5" w:rsidP="0007715F">
            <w:pPr>
              <w:rPr>
                <w:rFonts w:ascii="Arial" w:hAnsi="Arial" w:cs="Arial"/>
                <w:lang w:val="fr-FR"/>
              </w:rPr>
            </w:pPr>
            <w:r w:rsidRPr="00C248C5">
              <w:rPr>
                <w:rFonts w:ascii="Arial" w:hAnsi="Arial" w:cs="Arial"/>
                <w:lang w:val="fr-FR"/>
              </w:rPr>
              <w:fldChar w:fldCharType="begin">
                <w:ffData>
                  <w:name w:val="Texte5"/>
                  <w:enabled/>
                  <w:calcOnExit w:val="0"/>
                  <w:textInput/>
                </w:ffData>
              </w:fldChar>
            </w:r>
            <w:r w:rsidRPr="00C248C5">
              <w:rPr>
                <w:rFonts w:ascii="Arial" w:hAnsi="Arial" w:cs="Arial"/>
                <w:lang w:val="fr-FR"/>
              </w:rPr>
              <w:instrText xml:space="preserve"> FORMTEXT </w:instrText>
            </w:r>
            <w:r w:rsidRPr="00C248C5">
              <w:rPr>
                <w:rFonts w:ascii="Arial" w:hAnsi="Arial" w:cs="Arial"/>
                <w:lang w:val="fr-FR"/>
              </w:rPr>
            </w:r>
            <w:r w:rsidRPr="00C248C5">
              <w:rPr>
                <w:rFonts w:ascii="Arial" w:hAnsi="Arial" w:cs="Arial"/>
                <w:lang w:val="fr-FR"/>
              </w:rPr>
              <w:fldChar w:fldCharType="separate"/>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noProof/>
                <w:lang w:val="fr-FR"/>
              </w:rPr>
              <w:t> </w:t>
            </w:r>
            <w:r w:rsidRPr="00C248C5">
              <w:rPr>
                <w:rFonts w:ascii="Arial" w:hAnsi="Arial" w:cs="Arial"/>
                <w:lang w:val="fr-FR"/>
              </w:rPr>
              <w:fldChar w:fldCharType="end"/>
            </w:r>
          </w:p>
        </w:tc>
      </w:tr>
    </w:tbl>
    <w:p w:rsidR="007D149E" w:rsidRPr="00266D43" w:rsidRDefault="007D149E" w:rsidP="00D4125E">
      <w:pPr>
        <w:pStyle w:val="Corpsdetexte"/>
      </w:pPr>
      <w:r w:rsidRPr="00266D43">
        <w:br w:type="page"/>
      </w:r>
    </w:p>
    <w:p w:rsidR="007D149E" w:rsidRPr="00266D43" w:rsidRDefault="00E05204" w:rsidP="00E650C0">
      <w:pPr>
        <w:pStyle w:val="Titre2"/>
        <w:keepLines w:val="0"/>
        <w:spacing w:before="240" w:after="240"/>
        <w:jc w:val="center"/>
        <w:rPr>
          <w:rFonts w:ascii="Arial" w:eastAsia="Times New Roman" w:hAnsi="Arial" w:cs="Arial"/>
          <w:b/>
          <w:bCs/>
          <w:color w:val="auto"/>
          <w:sz w:val="28"/>
          <w:szCs w:val="22"/>
          <w:lang w:val="fr-FR"/>
        </w:rPr>
      </w:pPr>
      <w:bookmarkStart w:id="32" w:name="_Toc425764457"/>
      <w:r w:rsidRPr="00266D43">
        <w:rPr>
          <w:rFonts w:ascii="Arial" w:eastAsia="Times New Roman" w:hAnsi="Arial" w:cs="Arial"/>
          <w:b/>
          <w:bCs/>
          <w:color w:val="auto"/>
          <w:sz w:val="28"/>
          <w:szCs w:val="22"/>
          <w:lang w:val="fr-FR"/>
        </w:rPr>
        <w:lastRenderedPageBreak/>
        <w:t xml:space="preserve">Fiche d'instructions pour le modèle sur l'échange </w:t>
      </w:r>
      <w:r w:rsidR="00E650C0" w:rsidRPr="00266D43">
        <w:rPr>
          <w:rFonts w:ascii="Arial" w:eastAsia="Times New Roman" w:hAnsi="Arial" w:cs="Arial"/>
          <w:b/>
          <w:bCs/>
          <w:color w:val="auto"/>
          <w:sz w:val="28"/>
          <w:szCs w:val="22"/>
          <w:lang w:val="fr-FR"/>
        </w:rPr>
        <w:br/>
      </w:r>
      <w:r w:rsidRPr="00266D43">
        <w:rPr>
          <w:rFonts w:ascii="Arial" w:eastAsia="Times New Roman" w:hAnsi="Arial" w:cs="Arial"/>
          <w:b/>
          <w:bCs/>
          <w:color w:val="auto"/>
          <w:sz w:val="28"/>
          <w:szCs w:val="22"/>
          <w:lang w:val="fr-FR"/>
        </w:rPr>
        <w:t>de renseignements</w:t>
      </w:r>
      <w:r w:rsidR="007D149E" w:rsidRPr="00266D43">
        <w:rPr>
          <w:rFonts w:ascii="Arial" w:eastAsia="Times New Roman" w:hAnsi="Arial" w:cs="Arial"/>
          <w:b/>
          <w:bCs/>
          <w:color w:val="auto"/>
          <w:sz w:val="28"/>
          <w:szCs w:val="22"/>
          <w:lang w:val="fr-FR"/>
        </w:rPr>
        <w:t xml:space="preserve"> </w:t>
      </w:r>
      <w:r w:rsidR="00B34C43" w:rsidRPr="00266D43">
        <w:rPr>
          <w:rFonts w:ascii="Arial" w:eastAsia="Times New Roman" w:hAnsi="Arial" w:cs="Arial"/>
          <w:b/>
          <w:bCs/>
          <w:color w:val="auto"/>
          <w:sz w:val="28"/>
          <w:szCs w:val="22"/>
          <w:lang w:val="fr-FR"/>
        </w:rPr>
        <w:t>des</w:t>
      </w:r>
      <w:r w:rsidR="007D149E" w:rsidRPr="00266D43">
        <w:rPr>
          <w:rFonts w:ascii="Arial" w:eastAsia="Times New Roman" w:hAnsi="Arial" w:cs="Arial"/>
          <w:b/>
          <w:bCs/>
          <w:color w:val="auto"/>
          <w:sz w:val="28"/>
          <w:szCs w:val="22"/>
          <w:lang w:val="fr-FR"/>
        </w:rPr>
        <w:t xml:space="preserve"> Rulings</w:t>
      </w:r>
      <w:bookmarkEnd w:id="32"/>
    </w:p>
    <w:p w:rsidR="00E650C0" w:rsidRPr="00266D43" w:rsidRDefault="00E650C0" w:rsidP="00E650C0">
      <w:pPr>
        <w:rPr>
          <w:lang w:val="fr-FR"/>
        </w:rPr>
      </w:pPr>
    </w:p>
    <w:p w:rsidR="007D149E" w:rsidRPr="00266D43" w:rsidRDefault="00B34C43" w:rsidP="00D4125E">
      <w:pPr>
        <w:pStyle w:val="Corpsdetexte"/>
      </w:pPr>
      <w:r w:rsidRPr="00266D43">
        <w:t>Tous les champs sont obligatoires sauf indication contraire.</w:t>
      </w:r>
    </w:p>
    <w:p w:rsidR="007D149E" w:rsidRPr="00266D43" w:rsidRDefault="00B34C43" w:rsidP="00B34C43">
      <w:pPr>
        <w:pStyle w:val="Titre2"/>
        <w:keepLines w:val="0"/>
        <w:numPr>
          <w:ilvl w:val="0"/>
          <w:numId w:val="1"/>
        </w:numPr>
        <w:spacing w:before="240" w:after="240"/>
        <w:ind w:left="856" w:hanging="856"/>
        <w:rPr>
          <w:rFonts w:ascii="Arial" w:eastAsia="Times New Roman" w:hAnsi="Arial" w:cs="Arial"/>
          <w:b/>
          <w:bCs/>
          <w:color w:val="auto"/>
          <w:sz w:val="22"/>
          <w:szCs w:val="22"/>
          <w:lang w:val="fr-FR"/>
        </w:rPr>
      </w:pPr>
      <w:bookmarkStart w:id="33" w:name="_Toc425764458"/>
      <w:r w:rsidRPr="00266D43">
        <w:rPr>
          <w:rFonts w:ascii="Arial" w:eastAsia="Times New Roman" w:hAnsi="Arial" w:cs="Arial"/>
          <w:b/>
          <w:bCs/>
          <w:color w:val="auto"/>
          <w:sz w:val="22"/>
          <w:szCs w:val="22"/>
          <w:lang w:val="fr-FR"/>
        </w:rPr>
        <w:t>Numéro de référence du ruling (DAR), le cas échéant</w:t>
      </w:r>
      <w:bookmarkEnd w:id="33"/>
      <w:r w:rsidR="007D149E" w:rsidRPr="00266D43">
        <w:rPr>
          <w:rFonts w:ascii="Arial" w:eastAsia="Times New Roman" w:hAnsi="Arial" w:cs="Arial"/>
          <w:b/>
          <w:bCs/>
          <w:color w:val="auto"/>
          <w:sz w:val="22"/>
          <w:szCs w:val="22"/>
          <w:lang w:val="fr-FR"/>
        </w:rPr>
        <w:t xml:space="preserve"> </w:t>
      </w:r>
    </w:p>
    <w:p w:rsidR="00B34C43" w:rsidRPr="00266D43" w:rsidRDefault="00B34C43" w:rsidP="00D4125E">
      <w:pPr>
        <w:pStyle w:val="Corpsdetexte"/>
      </w:pPr>
      <w:bookmarkStart w:id="34" w:name="_Toc425764459"/>
      <w:r w:rsidRPr="00266D43">
        <w:tab/>
        <w:t>Le numéro de référence du ruling (DAR).</w:t>
      </w:r>
    </w:p>
    <w:p w:rsidR="00B34C43" w:rsidRPr="00266D43" w:rsidRDefault="00B34C43" w:rsidP="00F37227">
      <w:pPr>
        <w:pStyle w:val="Titre2"/>
        <w:keepLines w:val="0"/>
        <w:numPr>
          <w:ilvl w:val="0"/>
          <w:numId w:val="1"/>
        </w:numPr>
        <w:spacing w:before="240" w:after="240"/>
        <w:ind w:left="856" w:hanging="856"/>
        <w:rPr>
          <w:rFonts w:ascii="Arial" w:eastAsia="Times New Roman" w:hAnsi="Arial" w:cs="Arial"/>
          <w:b/>
          <w:bCs/>
          <w:color w:val="auto"/>
          <w:sz w:val="22"/>
          <w:szCs w:val="22"/>
          <w:lang w:val="fr-FR"/>
        </w:rPr>
      </w:pPr>
      <w:r w:rsidRPr="00266D43">
        <w:rPr>
          <w:rFonts w:ascii="Arial" w:eastAsia="Times New Roman" w:hAnsi="Arial" w:cs="Arial"/>
          <w:b/>
          <w:bCs/>
          <w:color w:val="auto"/>
          <w:sz w:val="22"/>
          <w:szCs w:val="22"/>
          <w:lang w:val="fr-FR"/>
        </w:rPr>
        <w:t>Identification du contribuable et, le cas échéant, du groupe de sociétés auquel il appartient</w:t>
      </w:r>
    </w:p>
    <w:p w:rsidR="00B34C43" w:rsidRPr="00266D43" w:rsidRDefault="00B34C43" w:rsidP="00D4125E">
      <w:pPr>
        <w:pStyle w:val="Corpsdetexte"/>
      </w:pPr>
      <w:r w:rsidRPr="00D4125E">
        <w:t xml:space="preserve">Cette </w:t>
      </w:r>
      <w:r w:rsidR="0012403C" w:rsidRPr="00D4125E">
        <w:t xml:space="preserve">case </w:t>
      </w:r>
      <w:r w:rsidRPr="00D4125E">
        <w:t>inclut l'ensemble des renseignements nécessaires afin d'identifier le contribuable et de déterminer</w:t>
      </w:r>
      <w:r w:rsidR="003C3F90" w:rsidRPr="00D4125E">
        <w:t xml:space="preserve"> ses liens avec un groupe </w:t>
      </w:r>
      <w:r w:rsidR="00693175" w:rsidRPr="00D4125E">
        <w:t xml:space="preserve">EMN. </w:t>
      </w:r>
      <w:r w:rsidR="003C762C" w:rsidRPr="00D4125E">
        <w:t>L</w:t>
      </w:r>
      <w:r w:rsidR="00693175" w:rsidRPr="00D4125E">
        <w:t>es champs sui</w:t>
      </w:r>
      <w:r w:rsidR="003C3F90" w:rsidRPr="00D4125E">
        <w:t>vants sont requis : Le numéro de contribuable</w:t>
      </w:r>
      <w:r w:rsidR="00693175" w:rsidRPr="00D4125E">
        <w:t>, la dénomination sociale de l'entité (c.-à-d. le nom du contribuable), et l'adresse. Dans le champ adresse, seuls la</w:t>
      </w:r>
      <w:r w:rsidR="00D80861">
        <w:t xml:space="preserve"> « </w:t>
      </w:r>
      <w:r w:rsidR="00693175" w:rsidRPr="00D4125E">
        <w:t>rue</w:t>
      </w:r>
      <w:r w:rsidR="00D80861">
        <w:t> »</w:t>
      </w:r>
      <w:r w:rsidR="00693175" w:rsidRPr="00D4125E">
        <w:t>, le</w:t>
      </w:r>
      <w:r w:rsidR="00D80861">
        <w:t xml:space="preserve"> « </w:t>
      </w:r>
      <w:r w:rsidR="00693175" w:rsidRPr="00D4125E">
        <w:t>code postal</w:t>
      </w:r>
      <w:r w:rsidR="00D80861">
        <w:t> »</w:t>
      </w:r>
      <w:r w:rsidR="00693175" w:rsidRPr="00D4125E">
        <w:t>, la</w:t>
      </w:r>
      <w:r w:rsidR="00D80861">
        <w:t xml:space="preserve"> « </w:t>
      </w:r>
      <w:r w:rsidR="00693175" w:rsidRPr="00D4125E">
        <w:t>ville</w:t>
      </w:r>
      <w:r w:rsidR="00D80861">
        <w:t> »</w:t>
      </w:r>
      <w:r w:rsidR="00693175" w:rsidRPr="00D4125E">
        <w:t xml:space="preserve"> et le</w:t>
      </w:r>
      <w:r w:rsidR="00D80861">
        <w:t xml:space="preserve"> « </w:t>
      </w:r>
      <w:r w:rsidR="00693175" w:rsidRPr="00D4125E">
        <w:t>pays</w:t>
      </w:r>
      <w:r w:rsidR="00D80861">
        <w:t> »</w:t>
      </w:r>
      <w:r w:rsidR="00693175" w:rsidRPr="00D4125E">
        <w:t xml:space="preserve"> où le contribuable</w:t>
      </w:r>
      <w:r w:rsidR="00315771" w:rsidRPr="00D4125E">
        <w:t xml:space="preserve"> est enregistré doivent être obligatoirement renseignés.</w:t>
      </w:r>
    </w:p>
    <w:p w:rsidR="00315771" w:rsidRPr="00266D43" w:rsidRDefault="00315771" w:rsidP="00D4125E">
      <w:pPr>
        <w:pStyle w:val="Corpsdetexte"/>
      </w:pPr>
      <w:r w:rsidRPr="00266D43">
        <w:t>Le champ</w:t>
      </w:r>
      <w:r w:rsidR="00D80861">
        <w:t xml:space="preserve"> « </w:t>
      </w:r>
      <w:r w:rsidRPr="00266D43">
        <w:t>principal domaine d'activité du contribuable</w:t>
      </w:r>
      <w:r w:rsidR="00D80861">
        <w:t> »</w:t>
      </w:r>
      <w:r w:rsidR="0052176B" w:rsidRPr="00266D43">
        <w:t xml:space="preserve"> est facultatif.</w:t>
      </w:r>
    </w:p>
    <w:p w:rsidR="00315771" w:rsidRPr="00266D43" w:rsidRDefault="0054352B" w:rsidP="00D4125E">
      <w:pPr>
        <w:pStyle w:val="Corpsdetexte"/>
      </w:pPr>
      <w:r w:rsidRPr="00266D43">
        <w:t xml:space="preserve">Nom du groupe </w:t>
      </w:r>
      <w:r w:rsidR="00506720" w:rsidRPr="00266D43">
        <w:t>EMN, si différent a pour objet de fournir des renseignements sur les liens unissant le</w:t>
      </w:r>
      <w:r w:rsidRPr="00266D43">
        <w:t xml:space="preserve"> contribuable au groupe </w:t>
      </w:r>
      <w:r w:rsidR="00506720" w:rsidRPr="00266D43">
        <w:t>EMN auquel il appartient. Dans certains cas,  le nom de la filiale peut différer d</w:t>
      </w:r>
      <w:r w:rsidRPr="00266D43">
        <w:t xml:space="preserve">u nom du groupe </w:t>
      </w:r>
      <w:r w:rsidR="00506720" w:rsidRPr="00266D43">
        <w:t>EMN, rendant</w:t>
      </w:r>
      <w:r w:rsidR="001B2AB6" w:rsidRPr="00266D43">
        <w:t xml:space="preserve"> l'identification des liens entre le contribuable et le groupe de l'EMN plus difficile.</w:t>
      </w:r>
      <w:r w:rsidR="00315771" w:rsidRPr="00266D43">
        <w:t xml:space="preserve"> </w:t>
      </w:r>
    </w:p>
    <w:bookmarkEnd w:id="34"/>
    <w:p w:rsidR="007D149E" w:rsidRPr="00D4125E" w:rsidRDefault="00F37227" w:rsidP="00D4125E">
      <w:pPr>
        <w:pStyle w:val="Titre2"/>
        <w:keepLines w:val="0"/>
        <w:numPr>
          <w:ilvl w:val="0"/>
          <w:numId w:val="1"/>
        </w:numPr>
        <w:spacing w:before="240" w:after="240"/>
        <w:ind w:left="856" w:hanging="856"/>
        <w:rPr>
          <w:rFonts w:ascii="Arial" w:eastAsia="Times New Roman" w:hAnsi="Arial" w:cs="Arial"/>
          <w:b/>
          <w:bCs/>
          <w:color w:val="auto"/>
          <w:sz w:val="22"/>
          <w:szCs w:val="22"/>
          <w:lang w:val="fr-FR"/>
        </w:rPr>
      </w:pPr>
      <w:r w:rsidRPr="00D4125E">
        <w:rPr>
          <w:rFonts w:ascii="Arial" w:eastAsia="Times New Roman" w:hAnsi="Arial" w:cs="Arial"/>
          <w:b/>
          <w:bCs/>
          <w:color w:val="auto"/>
          <w:sz w:val="22"/>
          <w:szCs w:val="22"/>
          <w:lang w:val="fr-FR"/>
        </w:rPr>
        <w:t>Date d'émission</w:t>
      </w:r>
    </w:p>
    <w:p w:rsidR="00315771" w:rsidRPr="00266D43" w:rsidRDefault="00315771" w:rsidP="00D4125E">
      <w:pPr>
        <w:pStyle w:val="Corpsdetexte"/>
      </w:pPr>
      <w:r w:rsidRPr="00266D43">
        <w:t>La date à laquelle le ruling a été émis doit être insérée dans la case</w:t>
      </w:r>
      <w:r w:rsidR="0012403C" w:rsidRPr="00266D43">
        <w:t>, cas échéant</w:t>
      </w:r>
      <w:r w:rsidRPr="00266D43">
        <w:t xml:space="preserve">. Il s'agira de la date mentionnée sur toute confirmation écrite envoyée au contribuable. </w:t>
      </w:r>
    </w:p>
    <w:p w:rsidR="007D149E" w:rsidRPr="00266D43" w:rsidRDefault="001B2AB6" w:rsidP="007D149E">
      <w:pPr>
        <w:pStyle w:val="Titre2"/>
        <w:keepLines w:val="0"/>
        <w:spacing w:before="240" w:after="240"/>
        <w:rPr>
          <w:rFonts w:ascii="Arial" w:eastAsia="Times New Roman" w:hAnsi="Arial" w:cs="Arial"/>
          <w:b/>
          <w:bCs/>
          <w:color w:val="auto"/>
          <w:sz w:val="22"/>
          <w:szCs w:val="22"/>
          <w:lang w:val="fr-FR"/>
        </w:rPr>
      </w:pPr>
      <w:bookmarkStart w:id="35" w:name="_Toc425764460"/>
      <w:r w:rsidRPr="00266D43">
        <w:rPr>
          <w:rFonts w:ascii="Arial" w:eastAsia="Times New Roman" w:hAnsi="Arial" w:cs="Arial"/>
          <w:b/>
          <w:bCs/>
          <w:color w:val="auto"/>
          <w:sz w:val="22"/>
          <w:szCs w:val="22"/>
          <w:lang w:val="fr-FR"/>
        </w:rPr>
        <w:t>4</w:t>
      </w:r>
      <w:r w:rsidR="007D149E" w:rsidRPr="00266D43">
        <w:rPr>
          <w:rFonts w:ascii="Arial" w:eastAsia="Times New Roman" w:hAnsi="Arial" w:cs="Arial"/>
          <w:b/>
          <w:bCs/>
          <w:color w:val="auto"/>
          <w:sz w:val="22"/>
          <w:szCs w:val="22"/>
          <w:lang w:val="fr-FR"/>
        </w:rPr>
        <w:t>.</w:t>
      </w:r>
      <w:r w:rsidR="007D149E" w:rsidRPr="00266D43">
        <w:rPr>
          <w:rFonts w:ascii="Arial" w:eastAsia="Times New Roman" w:hAnsi="Arial" w:cs="Arial"/>
          <w:b/>
          <w:bCs/>
          <w:color w:val="auto"/>
          <w:sz w:val="22"/>
          <w:szCs w:val="22"/>
          <w:lang w:val="fr-FR"/>
        </w:rPr>
        <w:tab/>
      </w:r>
      <w:bookmarkEnd w:id="35"/>
      <w:r w:rsidRPr="00266D43">
        <w:rPr>
          <w:rFonts w:ascii="Arial" w:eastAsia="Times New Roman" w:hAnsi="Arial" w:cs="Arial"/>
          <w:b/>
          <w:bCs/>
          <w:color w:val="auto"/>
          <w:sz w:val="22"/>
          <w:szCs w:val="22"/>
          <w:lang w:val="fr-FR"/>
        </w:rPr>
        <w:t>Périodes/ exercices comptable</w:t>
      </w:r>
      <w:r w:rsidR="00C25BFC" w:rsidRPr="00266D43">
        <w:rPr>
          <w:rFonts w:ascii="Arial" w:eastAsia="Times New Roman" w:hAnsi="Arial" w:cs="Arial"/>
          <w:b/>
          <w:bCs/>
          <w:color w:val="auto"/>
          <w:sz w:val="22"/>
          <w:szCs w:val="22"/>
          <w:lang w:val="fr-FR"/>
        </w:rPr>
        <w:t>s</w:t>
      </w:r>
      <w:r w:rsidR="00F37227" w:rsidRPr="00266D43">
        <w:rPr>
          <w:rFonts w:ascii="Arial" w:eastAsia="Times New Roman" w:hAnsi="Arial" w:cs="Arial"/>
          <w:b/>
          <w:bCs/>
          <w:color w:val="auto"/>
          <w:sz w:val="22"/>
          <w:szCs w:val="22"/>
          <w:lang w:val="fr-FR"/>
        </w:rPr>
        <w:t xml:space="preserve"> couverts par le ruling</w:t>
      </w:r>
    </w:p>
    <w:p w:rsidR="007D149E" w:rsidRPr="00266D43" w:rsidRDefault="001B2AB6" w:rsidP="00D4125E">
      <w:pPr>
        <w:pStyle w:val="Corpsdetexte"/>
      </w:pPr>
      <w:r w:rsidRPr="00266D43">
        <w:t xml:space="preserve">Cette case </w:t>
      </w:r>
      <w:r w:rsidR="0054352B" w:rsidRPr="00266D43">
        <w:t>mentionne</w:t>
      </w:r>
      <w:r w:rsidRPr="00266D43">
        <w:t xml:space="preserve"> les périodes/ exercices fiscaux couverts par le ruling.</w:t>
      </w:r>
      <w:r w:rsidR="007D149E" w:rsidRPr="00266D43">
        <w:t xml:space="preserve"> </w:t>
      </w:r>
    </w:p>
    <w:p w:rsidR="007D149E" w:rsidRPr="00266D43" w:rsidRDefault="004321B3" w:rsidP="007D149E">
      <w:pPr>
        <w:pStyle w:val="Titre2"/>
        <w:keepLines w:val="0"/>
        <w:spacing w:before="240" w:after="240"/>
        <w:rPr>
          <w:rFonts w:ascii="Arial" w:eastAsia="Times New Roman" w:hAnsi="Arial" w:cs="Arial"/>
          <w:b/>
          <w:bCs/>
          <w:color w:val="auto"/>
          <w:sz w:val="22"/>
          <w:szCs w:val="22"/>
          <w:lang w:val="fr-FR"/>
        </w:rPr>
      </w:pPr>
      <w:bookmarkStart w:id="36" w:name="_Toc425764462"/>
      <w:r w:rsidRPr="00266D43">
        <w:rPr>
          <w:rFonts w:ascii="Arial" w:eastAsia="Times New Roman" w:hAnsi="Arial" w:cs="Arial"/>
          <w:b/>
          <w:bCs/>
          <w:color w:val="auto"/>
          <w:sz w:val="22"/>
          <w:szCs w:val="22"/>
          <w:lang w:val="fr-FR"/>
        </w:rPr>
        <w:t>5</w:t>
      </w:r>
      <w:r w:rsidR="007D149E" w:rsidRPr="00266D43">
        <w:rPr>
          <w:rFonts w:ascii="Arial" w:eastAsia="Times New Roman" w:hAnsi="Arial" w:cs="Arial"/>
          <w:b/>
          <w:bCs/>
          <w:color w:val="auto"/>
          <w:sz w:val="22"/>
          <w:szCs w:val="22"/>
          <w:lang w:val="fr-FR"/>
        </w:rPr>
        <w:t>.</w:t>
      </w:r>
      <w:r w:rsidR="007D149E" w:rsidRPr="00266D43">
        <w:rPr>
          <w:rFonts w:ascii="Arial" w:eastAsia="Times New Roman" w:hAnsi="Arial" w:cs="Arial"/>
          <w:b/>
          <w:bCs/>
          <w:color w:val="auto"/>
          <w:sz w:val="22"/>
          <w:szCs w:val="22"/>
          <w:lang w:val="fr-FR"/>
        </w:rPr>
        <w:tab/>
        <w:t xml:space="preserve">Type </w:t>
      </w:r>
      <w:bookmarkEnd w:id="36"/>
      <w:r w:rsidR="00736217" w:rsidRPr="00266D43">
        <w:rPr>
          <w:rFonts w:ascii="Arial" w:eastAsia="Times New Roman" w:hAnsi="Arial" w:cs="Arial"/>
          <w:b/>
          <w:bCs/>
          <w:color w:val="auto"/>
          <w:sz w:val="22"/>
          <w:szCs w:val="22"/>
          <w:lang w:val="fr-FR"/>
        </w:rPr>
        <w:t>de</w:t>
      </w:r>
      <w:r w:rsidR="00F37227" w:rsidRPr="00266D43">
        <w:rPr>
          <w:rFonts w:ascii="Arial" w:eastAsia="Times New Roman" w:hAnsi="Arial" w:cs="Arial"/>
          <w:b/>
          <w:bCs/>
          <w:color w:val="auto"/>
          <w:sz w:val="22"/>
          <w:szCs w:val="22"/>
          <w:lang w:val="fr-FR"/>
        </w:rPr>
        <w:t xml:space="preserve"> ruling</w:t>
      </w:r>
    </w:p>
    <w:p w:rsidR="007D149E" w:rsidRPr="00266D43" w:rsidRDefault="001B2AB6" w:rsidP="00D4125E">
      <w:pPr>
        <w:pStyle w:val="Corpsdetexte"/>
      </w:pPr>
      <w:r w:rsidRPr="00266D43">
        <w:t>Ces cases donnent des renseignements sur le type du ruling qui doit être échangé.</w:t>
      </w:r>
      <w:r w:rsidR="00821A13" w:rsidRPr="00266D43">
        <w:t xml:space="preserve"> Toutes les cases nécessaires doivent être cochées. Par exemple, si une décision combine différents éléments, comme un</w:t>
      </w:r>
      <w:r w:rsidR="003E77D7" w:rsidRPr="00266D43">
        <w:t xml:space="preserve">e problématique en matière de prix de transfert </w:t>
      </w:r>
      <w:r w:rsidR="00821A13" w:rsidRPr="00266D43">
        <w:t>et un accord sur le traitement fiscal d'un ES, les deux cases doivent être cochées.</w:t>
      </w:r>
      <w:r w:rsidR="007D149E" w:rsidRPr="00266D43">
        <w:t xml:space="preserve"> </w:t>
      </w:r>
    </w:p>
    <w:p w:rsidR="007D149E" w:rsidRPr="00266D43" w:rsidRDefault="004321B3" w:rsidP="007D149E">
      <w:pPr>
        <w:pStyle w:val="Titre2"/>
        <w:keepLines w:val="0"/>
        <w:spacing w:before="240" w:after="240"/>
        <w:rPr>
          <w:rFonts w:ascii="Arial" w:eastAsia="Times New Roman" w:hAnsi="Arial" w:cs="Arial"/>
          <w:b/>
          <w:bCs/>
          <w:color w:val="auto"/>
          <w:sz w:val="22"/>
          <w:szCs w:val="22"/>
          <w:lang w:val="fr-FR"/>
        </w:rPr>
      </w:pPr>
      <w:bookmarkStart w:id="37" w:name="_Toc425764463"/>
      <w:r w:rsidRPr="00266D43">
        <w:rPr>
          <w:rFonts w:ascii="Arial" w:eastAsia="Times New Roman" w:hAnsi="Arial" w:cs="Arial"/>
          <w:b/>
          <w:bCs/>
          <w:color w:val="auto"/>
          <w:sz w:val="22"/>
          <w:szCs w:val="22"/>
          <w:lang w:val="fr-FR"/>
        </w:rPr>
        <w:t>6</w:t>
      </w:r>
      <w:r w:rsidR="007D149E" w:rsidRPr="00266D43">
        <w:rPr>
          <w:rFonts w:ascii="Arial" w:eastAsia="Times New Roman" w:hAnsi="Arial" w:cs="Arial"/>
          <w:b/>
          <w:bCs/>
          <w:color w:val="auto"/>
          <w:sz w:val="22"/>
          <w:szCs w:val="22"/>
          <w:lang w:val="fr-FR"/>
        </w:rPr>
        <w:t>.</w:t>
      </w:r>
      <w:r w:rsidR="007D149E" w:rsidRPr="00266D43">
        <w:rPr>
          <w:rFonts w:ascii="Arial" w:eastAsia="Times New Roman" w:hAnsi="Arial" w:cs="Arial"/>
          <w:b/>
          <w:bCs/>
          <w:color w:val="auto"/>
          <w:sz w:val="22"/>
          <w:szCs w:val="22"/>
          <w:lang w:val="fr-FR"/>
        </w:rPr>
        <w:tab/>
      </w:r>
      <w:bookmarkEnd w:id="37"/>
      <w:r w:rsidR="00821A13" w:rsidRPr="00266D43">
        <w:rPr>
          <w:rFonts w:ascii="Arial" w:eastAsia="Times New Roman" w:hAnsi="Arial" w:cs="Arial"/>
          <w:b/>
          <w:bCs/>
          <w:color w:val="auto"/>
          <w:sz w:val="22"/>
          <w:szCs w:val="22"/>
          <w:lang w:val="fr-FR"/>
        </w:rPr>
        <w:t>Renseignements supplémentaires s</w:t>
      </w:r>
      <w:r w:rsidR="00F37227" w:rsidRPr="00266D43">
        <w:rPr>
          <w:rFonts w:ascii="Arial" w:eastAsia="Times New Roman" w:hAnsi="Arial" w:cs="Arial"/>
          <w:b/>
          <w:bCs/>
          <w:color w:val="auto"/>
          <w:sz w:val="22"/>
          <w:szCs w:val="22"/>
          <w:lang w:val="fr-FR"/>
        </w:rPr>
        <w:t>ur le ruling et le contribuable</w:t>
      </w:r>
    </w:p>
    <w:p w:rsidR="003439F8" w:rsidRPr="00266D43" w:rsidRDefault="00821A13" w:rsidP="00D4125E">
      <w:pPr>
        <w:pStyle w:val="Corpsdetexte"/>
      </w:pPr>
      <w:r w:rsidRPr="00266D43">
        <w:t xml:space="preserve">Ces cases sont facultatives, il n'y a donc aucune obligation </w:t>
      </w:r>
      <w:r w:rsidR="00D27FD6" w:rsidRPr="00266D43">
        <w:t xml:space="preserve">de donner </w:t>
      </w:r>
      <w:r w:rsidRPr="00266D43">
        <w:t xml:space="preserve">lesdits renseignements.  </w:t>
      </w:r>
    </w:p>
    <w:p w:rsidR="00D4125E" w:rsidRDefault="003439F8" w:rsidP="00D4125E">
      <w:pPr>
        <w:pStyle w:val="Corpsdetexte"/>
      </w:pPr>
      <w:r w:rsidRPr="00266D43">
        <w:t>Le montant de la transaction est la valeur monétaire de la transaction. Le chiffre d'affaires annuel de l'entité est le volume d'affaires d'une entreprise tel qu'il figure dans le compte de résultat. Il est généralement mesuré en se référant aux recettes brutes, ou aux sommes brutes exigibles, générés par la vente de biens ou de services par l'entité. Le bénéfice de l'entité est le bénéfice</w:t>
      </w:r>
      <w:r w:rsidR="002C0B80" w:rsidRPr="00266D43">
        <w:t xml:space="preserve"> net calculé à partir des recettes brutes découlant des transactions commerciales et des dépenses commerciales déductibles.</w:t>
      </w:r>
    </w:p>
    <w:p w:rsidR="003439F8" w:rsidRPr="00266D43" w:rsidRDefault="002C0B80" w:rsidP="00D4125E">
      <w:pPr>
        <w:pStyle w:val="Corpsdetexte"/>
      </w:pPr>
      <w:r w:rsidRPr="00266D43">
        <w:t xml:space="preserve">Lors du renseignement de la case 6, les derniers chiffres du dossier joint à la demande ou du dossier du contribuable doivent être inscrits et la devise doit être précisée. Ladite devise doit être celle utilisée dans tout document transmis à l'administration fiscale lorsque celle-ci a émis le ruling. </w:t>
      </w:r>
      <w:r w:rsidRPr="00266D43">
        <w:lastRenderedPageBreak/>
        <w:t>Par exemple, le montant de la transaction est le dernier chiffre disponible relati</w:t>
      </w:r>
      <w:r w:rsidR="00856CED" w:rsidRPr="00266D43">
        <w:t xml:space="preserve">f </w:t>
      </w:r>
      <w:r w:rsidRPr="00266D43">
        <w:t>à une transaction précise concernée par le ruling.</w:t>
      </w:r>
      <w:r w:rsidR="00444DC9" w:rsidRPr="00266D43">
        <w:t xml:space="preserve"> </w:t>
      </w:r>
    </w:p>
    <w:p w:rsidR="007D149E" w:rsidRPr="00266D43" w:rsidRDefault="004321B3" w:rsidP="007D149E">
      <w:pPr>
        <w:pStyle w:val="Titre2"/>
        <w:keepLines w:val="0"/>
        <w:spacing w:before="240" w:after="240"/>
        <w:rPr>
          <w:rFonts w:ascii="Arial" w:eastAsia="Times New Roman" w:hAnsi="Arial" w:cs="Arial"/>
          <w:b/>
          <w:bCs/>
          <w:color w:val="auto"/>
          <w:sz w:val="22"/>
          <w:szCs w:val="22"/>
          <w:lang w:val="fr-FR"/>
        </w:rPr>
      </w:pPr>
      <w:bookmarkStart w:id="38" w:name="_Toc425764464"/>
      <w:r w:rsidRPr="00266D43">
        <w:rPr>
          <w:rFonts w:ascii="Arial" w:eastAsia="Times New Roman" w:hAnsi="Arial" w:cs="Arial"/>
          <w:b/>
          <w:bCs/>
          <w:color w:val="auto"/>
          <w:sz w:val="22"/>
          <w:szCs w:val="22"/>
          <w:lang w:val="fr-FR"/>
        </w:rPr>
        <w:t>7</w:t>
      </w:r>
      <w:r w:rsidR="007D149E" w:rsidRPr="00266D43">
        <w:rPr>
          <w:rFonts w:ascii="Arial" w:eastAsia="Times New Roman" w:hAnsi="Arial" w:cs="Arial"/>
          <w:b/>
          <w:bCs/>
          <w:color w:val="auto"/>
          <w:sz w:val="22"/>
          <w:szCs w:val="22"/>
          <w:lang w:val="fr-FR"/>
        </w:rPr>
        <w:t>.</w:t>
      </w:r>
      <w:r w:rsidR="007D149E" w:rsidRPr="00266D43">
        <w:rPr>
          <w:rFonts w:ascii="Arial" w:eastAsia="Times New Roman" w:hAnsi="Arial" w:cs="Arial"/>
          <w:b/>
          <w:bCs/>
          <w:color w:val="auto"/>
          <w:sz w:val="22"/>
          <w:szCs w:val="22"/>
          <w:lang w:val="fr-FR"/>
        </w:rPr>
        <w:tab/>
      </w:r>
      <w:r w:rsidR="002C0B80" w:rsidRPr="00266D43">
        <w:rPr>
          <w:rFonts w:ascii="Arial" w:eastAsia="Times New Roman" w:hAnsi="Arial" w:cs="Arial"/>
          <w:b/>
          <w:bCs/>
          <w:color w:val="auto"/>
          <w:sz w:val="22"/>
          <w:szCs w:val="22"/>
          <w:lang w:val="fr-FR"/>
        </w:rPr>
        <w:t>Bref résumé des questions couvertes par le</w:t>
      </w:r>
      <w:r w:rsidR="007D149E" w:rsidRPr="00266D43">
        <w:rPr>
          <w:rFonts w:ascii="Arial" w:eastAsia="Times New Roman" w:hAnsi="Arial" w:cs="Arial"/>
          <w:b/>
          <w:bCs/>
          <w:color w:val="auto"/>
          <w:sz w:val="22"/>
          <w:szCs w:val="22"/>
          <w:lang w:val="fr-FR"/>
        </w:rPr>
        <w:t xml:space="preserve"> ruling</w:t>
      </w:r>
      <w:bookmarkEnd w:id="38"/>
    </w:p>
    <w:p w:rsidR="007D149E" w:rsidRPr="00266D43" w:rsidRDefault="002C0B80" w:rsidP="00D4125E">
      <w:pPr>
        <w:pStyle w:val="Corpsdetexte"/>
      </w:pPr>
      <w:r w:rsidRPr="00266D43">
        <w:t xml:space="preserve">Dans cette case, </w:t>
      </w:r>
      <w:r w:rsidR="00856CED" w:rsidRPr="00266D43">
        <w:t>il convient de</w:t>
      </w:r>
      <w:r w:rsidRPr="00266D43">
        <w:t xml:space="preserve"> fournir un bref résumé des questions concernées par la décision et inclure une description de la transaction ou de l'activité couverte par le ruling ainsi que toute autre information pouvant aider l'administration fiscale destinataire à évaluer les risques en matière de BEPS posés par ledit ruling. Par exemple, dans le cas d'un</w:t>
      </w:r>
      <w:r w:rsidR="00856CED" w:rsidRPr="00266D43">
        <w:t>e problématique en matière de prix de transfert</w:t>
      </w:r>
      <w:r w:rsidRPr="00266D43">
        <w:t>, le résumé peut préciser le t</w:t>
      </w:r>
      <w:r w:rsidR="00445FFF" w:rsidRPr="00266D43">
        <w:t>ype de transaction ou de revenu</w:t>
      </w:r>
      <w:r w:rsidRPr="00266D43">
        <w:t xml:space="preserve"> concernés et la méthodologie de prix de transfert ayant fait l'objet d'un accord.</w:t>
      </w:r>
      <w:r w:rsidR="0098298D" w:rsidRPr="00266D43">
        <w:t xml:space="preserve"> Etant donné que le résumé vise à donner un aperçu, il n'est pas nécessaire d'y inclure les dispositions </w:t>
      </w:r>
      <w:r w:rsidR="00856CED" w:rsidRPr="00266D43">
        <w:t xml:space="preserve">légales </w:t>
      </w:r>
      <w:r w:rsidR="0098298D" w:rsidRPr="00266D43">
        <w:t xml:space="preserve">spécifiques. L'information dans la case doit être idéalement rédigée </w:t>
      </w:r>
      <w:r w:rsidR="00D27FD6" w:rsidRPr="00266D43">
        <w:t>en anglais ou en français</w:t>
      </w:r>
      <w:r w:rsidR="0098298D" w:rsidRPr="00266D43">
        <w:t xml:space="preserve">. </w:t>
      </w:r>
    </w:p>
    <w:p w:rsidR="007D149E" w:rsidRPr="00266D43" w:rsidRDefault="004321B3" w:rsidP="007D149E">
      <w:pPr>
        <w:pStyle w:val="Titre2"/>
        <w:keepLines w:val="0"/>
        <w:spacing w:before="240" w:after="240"/>
        <w:rPr>
          <w:rFonts w:ascii="Arial" w:eastAsia="Times New Roman" w:hAnsi="Arial" w:cs="Arial"/>
          <w:b/>
          <w:bCs/>
          <w:color w:val="auto"/>
          <w:sz w:val="22"/>
          <w:szCs w:val="22"/>
          <w:lang w:val="fr-FR"/>
        </w:rPr>
      </w:pPr>
      <w:bookmarkStart w:id="39" w:name="_Toc425764465"/>
      <w:r w:rsidRPr="00266D43">
        <w:rPr>
          <w:rFonts w:ascii="Arial" w:eastAsia="Times New Roman" w:hAnsi="Arial" w:cs="Arial"/>
          <w:b/>
          <w:bCs/>
          <w:color w:val="auto"/>
          <w:sz w:val="22"/>
          <w:szCs w:val="22"/>
          <w:lang w:val="fr-FR"/>
        </w:rPr>
        <w:t>8</w:t>
      </w:r>
      <w:r w:rsidR="007D149E" w:rsidRPr="00266D43">
        <w:rPr>
          <w:rFonts w:ascii="Arial" w:eastAsia="Times New Roman" w:hAnsi="Arial" w:cs="Arial"/>
          <w:b/>
          <w:bCs/>
          <w:color w:val="auto"/>
          <w:sz w:val="22"/>
          <w:szCs w:val="22"/>
          <w:lang w:val="fr-FR"/>
        </w:rPr>
        <w:t xml:space="preserve">. </w:t>
      </w:r>
      <w:r w:rsidR="007D149E" w:rsidRPr="00266D43">
        <w:rPr>
          <w:rFonts w:ascii="Arial" w:eastAsia="Times New Roman" w:hAnsi="Arial" w:cs="Arial"/>
          <w:b/>
          <w:bCs/>
          <w:color w:val="auto"/>
          <w:sz w:val="22"/>
          <w:szCs w:val="22"/>
          <w:lang w:val="fr-FR"/>
        </w:rPr>
        <w:tab/>
      </w:r>
      <w:bookmarkEnd w:id="39"/>
      <w:r w:rsidRPr="00266D43">
        <w:rPr>
          <w:rFonts w:ascii="Arial" w:eastAsia="Times New Roman" w:hAnsi="Arial" w:cs="Arial"/>
          <w:b/>
          <w:bCs/>
          <w:color w:val="auto"/>
          <w:sz w:val="22"/>
          <w:szCs w:val="22"/>
          <w:lang w:val="fr-FR"/>
        </w:rPr>
        <w:t>Motif de l'échange avec la juridiction destinataire</w:t>
      </w:r>
    </w:p>
    <w:p w:rsidR="005A5712" w:rsidRPr="00266D43" w:rsidRDefault="00850FC6" w:rsidP="00D4125E">
      <w:pPr>
        <w:pStyle w:val="Corpsdetexte"/>
      </w:pPr>
      <w:r w:rsidRPr="00266D43">
        <w:t>L'information fournie dans ce champ informera la juridiction destinataire de la raison pour laquelle elle reçoit le questionnaire. La juridiction destinataire doit être l'une des juridiction</w:t>
      </w:r>
      <w:r w:rsidR="00B20DCE" w:rsidRPr="00266D43">
        <w:t>s concernées en vertu du cadre. L</w:t>
      </w:r>
      <w:r w:rsidRPr="00266D43">
        <w:t xml:space="preserve">es lettres </w:t>
      </w:r>
      <w:r w:rsidR="00C33507" w:rsidRPr="00266D43">
        <w:t xml:space="preserve">mentionnées au point </w:t>
      </w:r>
      <w:r w:rsidR="00876966" w:rsidRPr="00266D43">
        <w:t xml:space="preserve">8 </w:t>
      </w:r>
      <w:r w:rsidR="00C33507" w:rsidRPr="00266D43">
        <w:t xml:space="preserve">du questionnaire </w:t>
      </w:r>
      <w:r w:rsidR="00876966" w:rsidRPr="00266D43">
        <w:t xml:space="preserve">sont liées à celles </w:t>
      </w:r>
      <w:r w:rsidR="00C33507" w:rsidRPr="00266D43">
        <w:t xml:space="preserve">mentionnées au point </w:t>
      </w:r>
      <w:r w:rsidR="00876966" w:rsidRPr="00266D43">
        <w:t>5</w:t>
      </w:r>
      <w:r w:rsidR="00B20DCE" w:rsidRPr="00266D43">
        <w:t xml:space="preserve"> </w:t>
      </w:r>
      <w:r w:rsidR="00C33507" w:rsidRPr="00266D43">
        <w:t xml:space="preserve">du questionnaire </w:t>
      </w:r>
      <w:r w:rsidRPr="00266D43">
        <w:t>afin de permettre de rattacher le type de ruling au motif de l'échange avec la juridiction destinataire. A titre d'exemple</w:t>
      </w:r>
      <w:r w:rsidR="00333BDD" w:rsidRPr="00266D43">
        <w:t xml:space="preserve">, </w:t>
      </w:r>
      <w:r w:rsidR="00876966" w:rsidRPr="00266D43">
        <w:t>lorsqu'un ruling porte sur un régime préférentiel et un établissement stable, les lettres</w:t>
      </w:r>
      <w:r w:rsidR="00D80861">
        <w:t xml:space="preserve"> « </w:t>
      </w:r>
      <w:r w:rsidR="00876966" w:rsidRPr="00266D43">
        <w:t>a</w:t>
      </w:r>
      <w:r w:rsidR="00D80861">
        <w:t> »</w:t>
      </w:r>
      <w:r w:rsidR="00876966" w:rsidRPr="00266D43">
        <w:t xml:space="preserve"> (accord </w:t>
      </w:r>
      <w:r w:rsidRPr="00266D43">
        <w:t>relatif à un régime préférentiel</w:t>
      </w:r>
      <w:r w:rsidR="00333BDD" w:rsidRPr="00266D43">
        <w:t>)</w:t>
      </w:r>
      <w:r w:rsidRPr="00266D43">
        <w:t xml:space="preserve"> et</w:t>
      </w:r>
      <w:r w:rsidR="00D80861">
        <w:t xml:space="preserve"> « </w:t>
      </w:r>
      <w:r w:rsidRPr="00266D43">
        <w:t>d</w:t>
      </w:r>
      <w:r w:rsidR="00D80861">
        <w:t xml:space="preserve"> » </w:t>
      </w:r>
      <w:r w:rsidR="004E20B3" w:rsidRPr="00266D43">
        <w:t>(</w:t>
      </w:r>
      <w:r w:rsidR="00876966" w:rsidRPr="00266D43">
        <w:t>a</w:t>
      </w:r>
      <w:r w:rsidRPr="00266D43">
        <w:t xml:space="preserve">ccord concernant </w:t>
      </w:r>
      <w:r w:rsidR="00876966" w:rsidRPr="00266D43">
        <w:t xml:space="preserve">des </w:t>
      </w:r>
      <w:r w:rsidRPr="00266D43">
        <w:t>établissements stables</w:t>
      </w:r>
      <w:r w:rsidR="00333BDD" w:rsidRPr="00266D43">
        <w:t>)</w:t>
      </w:r>
      <w:r w:rsidR="00876966" w:rsidRPr="00266D43">
        <w:t xml:space="preserve"> </w:t>
      </w:r>
      <w:r w:rsidR="00C33507" w:rsidRPr="00266D43">
        <w:t>du point</w:t>
      </w:r>
      <w:r w:rsidR="00876966" w:rsidRPr="00266D43">
        <w:t xml:space="preserve"> 5 </w:t>
      </w:r>
      <w:r w:rsidR="00C33507" w:rsidRPr="00266D43">
        <w:t xml:space="preserve">du questionnaire </w:t>
      </w:r>
      <w:r w:rsidR="00876966" w:rsidRPr="00266D43">
        <w:t xml:space="preserve">ont été cochées de sorte que seules </w:t>
      </w:r>
      <w:r w:rsidRPr="00266D43">
        <w:t xml:space="preserve">les </w:t>
      </w:r>
      <w:r w:rsidR="00C33507" w:rsidRPr="00266D43">
        <w:t xml:space="preserve">cases du point </w:t>
      </w:r>
      <w:r w:rsidR="00C56742" w:rsidRPr="00266D43">
        <w:t xml:space="preserve">8 </w:t>
      </w:r>
      <w:r w:rsidR="00C33507" w:rsidRPr="00266D43">
        <w:t xml:space="preserve">du questionnaire </w:t>
      </w:r>
      <w:r w:rsidR="00C56742" w:rsidRPr="00266D43">
        <w:t xml:space="preserve">dans lesquelles se trouvent les même lettres que celles cochées </w:t>
      </w:r>
      <w:r w:rsidR="00C33507" w:rsidRPr="00266D43">
        <w:t xml:space="preserve">au point </w:t>
      </w:r>
      <w:r w:rsidR="00C56742" w:rsidRPr="00266D43">
        <w:t xml:space="preserve">5 </w:t>
      </w:r>
      <w:r w:rsidR="00876966" w:rsidRPr="00266D43">
        <w:t>pourraient être concernées</w:t>
      </w:r>
      <w:r w:rsidR="00C56742" w:rsidRPr="00266D43">
        <w:t xml:space="preserve">, dans notre exemple les lignes 1, 2, 3 et 7 </w:t>
      </w:r>
      <w:r w:rsidR="00C33507" w:rsidRPr="00266D43">
        <w:t>du point</w:t>
      </w:r>
      <w:r w:rsidR="00C56742" w:rsidRPr="00266D43">
        <w:t xml:space="preserve"> 8</w:t>
      </w:r>
      <w:r w:rsidR="00474EEE" w:rsidRPr="00266D43">
        <w:t xml:space="preserve">. </w:t>
      </w:r>
    </w:p>
    <w:p w:rsidR="007D149E" w:rsidRPr="00266D43" w:rsidRDefault="007D149E" w:rsidP="007D149E">
      <w:pPr>
        <w:pStyle w:val="Titre2"/>
        <w:keepLines w:val="0"/>
        <w:spacing w:before="240" w:after="240"/>
        <w:rPr>
          <w:rFonts w:ascii="Arial" w:eastAsia="Times New Roman" w:hAnsi="Arial" w:cs="Arial"/>
          <w:b/>
          <w:bCs/>
          <w:color w:val="auto"/>
          <w:sz w:val="22"/>
          <w:szCs w:val="22"/>
          <w:lang w:val="fr-FR"/>
        </w:rPr>
      </w:pPr>
      <w:bookmarkStart w:id="40" w:name="_Toc425764466"/>
      <w:r w:rsidRPr="00266D43">
        <w:rPr>
          <w:rFonts w:ascii="Arial" w:eastAsia="Times New Roman" w:hAnsi="Arial" w:cs="Arial"/>
          <w:b/>
          <w:bCs/>
          <w:color w:val="auto"/>
          <w:sz w:val="22"/>
          <w:szCs w:val="22"/>
          <w:lang w:val="fr-FR"/>
        </w:rPr>
        <w:t xml:space="preserve">9. </w:t>
      </w:r>
      <w:r w:rsidRPr="00266D43">
        <w:rPr>
          <w:rFonts w:ascii="Arial" w:eastAsia="Times New Roman" w:hAnsi="Arial" w:cs="Arial"/>
          <w:b/>
          <w:bCs/>
          <w:color w:val="auto"/>
          <w:sz w:val="22"/>
          <w:szCs w:val="22"/>
          <w:lang w:val="fr-FR"/>
        </w:rPr>
        <w:tab/>
      </w:r>
      <w:r w:rsidR="004321B3" w:rsidRPr="00266D43">
        <w:rPr>
          <w:rFonts w:ascii="Arial" w:eastAsia="Times New Roman" w:hAnsi="Arial" w:cs="Arial"/>
          <w:b/>
          <w:bCs/>
          <w:color w:val="auto"/>
          <w:sz w:val="22"/>
          <w:szCs w:val="22"/>
          <w:lang w:val="fr-FR"/>
        </w:rPr>
        <w:t>Coordonnées des entités dans la juridiction destinataire</w:t>
      </w:r>
      <w:bookmarkEnd w:id="40"/>
    </w:p>
    <w:p w:rsidR="00965565" w:rsidRPr="00266D43" w:rsidRDefault="00C33507" w:rsidP="00D4125E">
      <w:pPr>
        <w:pStyle w:val="Corpsdetexte"/>
      </w:pPr>
      <w:r w:rsidRPr="00266D43">
        <w:t>Ce point</w:t>
      </w:r>
      <w:r w:rsidR="009415B6" w:rsidRPr="00266D43">
        <w:t xml:space="preserve"> fournit des informations supplémentaires</w:t>
      </w:r>
      <w:r w:rsidR="00373F91" w:rsidRPr="00266D43">
        <w:t xml:space="preserve"> </w:t>
      </w:r>
      <w:r w:rsidR="005536BC" w:rsidRPr="00266D43">
        <w:t xml:space="preserve">sur toutes entités </w:t>
      </w:r>
      <w:r w:rsidR="009415B6" w:rsidRPr="00266D43">
        <w:t>concernée</w:t>
      </w:r>
      <w:r w:rsidR="006D3C05" w:rsidRPr="00266D43">
        <w:t>s</w:t>
      </w:r>
      <w:r w:rsidR="009415B6" w:rsidRPr="00266D43">
        <w:t xml:space="preserve"> par le ruling et qui résident dans la juridiction destinataire.</w:t>
      </w:r>
      <w:r w:rsidR="00444DC9" w:rsidRPr="00266D43">
        <w:t xml:space="preserve"> Les informations</w:t>
      </w:r>
      <w:r w:rsidR="006665D2" w:rsidRPr="00266D43">
        <w:t xml:space="preserve"> </w:t>
      </w:r>
      <w:r w:rsidR="00444DC9" w:rsidRPr="00266D43">
        <w:t xml:space="preserve">doivent se référer à la question précédente, à savoir que la numérotation </w:t>
      </w:r>
      <w:r w:rsidRPr="00266D43">
        <w:t xml:space="preserve">du point </w:t>
      </w:r>
      <w:r w:rsidR="00444DC9" w:rsidRPr="00266D43">
        <w:t xml:space="preserve">8 doit être reprise </w:t>
      </w:r>
      <w:r w:rsidRPr="00266D43">
        <w:t xml:space="preserve">au point </w:t>
      </w:r>
      <w:r w:rsidR="00444DC9" w:rsidRPr="00266D43">
        <w:t xml:space="preserve">9 </w:t>
      </w:r>
      <w:r w:rsidRPr="00266D43">
        <w:t xml:space="preserve">du questionnaire </w:t>
      </w:r>
      <w:r w:rsidR="00444DC9" w:rsidRPr="00266D43">
        <w:t xml:space="preserve">afin de permettre de rattacher une entité au motif de l'échange. </w:t>
      </w:r>
      <w:r w:rsidR="009415B6" w:rsidRPr="00266D43">
        <w:t xml:space="preserve">Il est possible d'identifier plus d'une entité lorsqu'un ruling se rapporte à plusieurs entités au sein de la juridiction. Le nom de l'entité et l'adresse sont obligatoires et le NIF ou tout autre numéro de référence fiscal doit être fourni lorsque ladite information est disponible. </w:t>
      </w:r>
    </w:p>
    <w:p w:rsidR="0031081C" w:rsidRPr="00266D43" w:rsidRDefault="0031081C" w:rsidP="0031081C">
      <w:pPr>
        <w:pStyle w:val="Titre2"/>
        <w:keepLines w:val="0"/>
        <w:spacing w:before="240" w:after="240"/>
        <w:rPr>
          <w:rFonts w:ascii="Arial" w:eastAsia="Times New Roman" w:hAnsi="Arial" w:cs="Arial"/>
          <w:b/>
          <w:bCs/>
          <w:color w:val="auto"/>
          <w:sz w:val="22"/>
          <w:szCs w:val="22"/>
          <w:lang w:val="fr-FR"/>
        </w:rPr>
      </w:pPr>
      <w:r w:rsidRPr="00266D43">
        <w:rPr>
          <w:rFonts w:ascii="Arial" w:eastAsia="Times New Roman" w:hAnsi="Arial" w:cs="Arial"/>
          <w:b/>
          <w:bCs/>
          <w:color w:val="auto"/>
          <w:sz w:val="22"/>
          <w:szCs w:val="22"/>
          <w:lang w:val="fr-FR"/>
        </w:rPr>
        <w:t xml:space="preserve">10. </w:t>
      </w:r>
      <w:r w:rsidRPr="00266D43">
        <w:rPr>
          <w:rFonts w:ascii="Arial" w:eastAsia="Times New Roman" w:hAnsi="Arial" w:cs="Arial"/>
          <w:b/>
          <w:bCs/>
          <w:color w:val="auto"/>
          <w:sz w:val="22"/>
          <w:szCs w:val="22"/>
          <w:lang w:val="fr-FR"/>
        </w:rPr>
        <w:tab/>
        <w:t>Mise à jour des informations transmises</w:t>
      </w:r>
    </w:p>
    <w:p w:rsidR="0031081C" w:rsidRPr="00266D43" w:rsidRDefault="00161F8B" w:rsidP="00D4125E">
      <w:pPr>
        <w:pStyle w:val="Corpsdetexte"/>
      </w:pPr>
      <w:r w:rsidRPr="00266D43">
        <w:t>L'entité</w:t>
      </w:r>
      <w:r w:rsidR="0031081C" w:rsidRPr="00266D43">
        <w:t xml:space="preserve"> peut à tout moment apporter des modifications au présent questionnaire si son contenu ne devait plus être d'actualité.</w:t>
      </w:r>
    </w:p>
    <w:p w:rsidR="0031081C" w:rsidRPr="00266D43" w:rsidRDefault="0031081C" w:rsidP="00D4125E">
      <w:pPr>
        <w:pStyle w:val="Corpsdetexte"/>
      </w:pPr>
    </w:p>
    <w:sectPr w:rsidR="0031081C" w:rsidRPr="00266D43" w:rsidSect="00071E40">
      <w:footerReference w:type="default" r:id="rId11"/>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74" w:rsidRDefault="008F7A74" w:rsidP="008A3F25">
      <w:r>
        <w:separator/>
      </w:r>
    </w:p>
  </w:endnote>
  <w:endnote w:type="continuationSeparator" w:id="0">
    <w:p w:rsidR="008F7A74" w:rsidRDefault="008F7A74" w:rsidP="008A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74" w:rsidRPr="00266D43" w:rsidRDefault="008F7A74" w:rsidP="00266D43">
    <w:pPr>
      <w:pStyle w:val="Pieddepage"/>
      <w:tabs>
        <w:tab w:val="right" w:pos="8364"/>
      </w:tabs>
      <w:rPr>
        <w:sz w:val="16"/>
        <w:szCs w:val="16"/>
        <w:lang w:val="fr-CH"/>
      </w:rPr>
    </w:pPr>
    <w:r w:rsidRPr="00E65205">
      <w:rPr>
        <w:sz w:val="16"/>
        <w:szCs w:val="16"/>
        <w:lang w:val="fr-CH"/>
      </w:rPr>
      <w:t>OCDE BEPS ACTION 5 Annexe C – Questionnaire pour l'éc</w:t>
    </w:r>
    <w:r w:rsidR="00071E40">
      <w:rPr>
        <w:sz w:val="16"/>
        <w:szCs w:val="16"/>
        <w:lang w:val="fr-CH"/>
      </w:rPr>
      <w:t>hange de renseignements sur les</w:t>
    </w:r>
    <w:r w:rsidRPr="00E65205">
      <w:rPr>
        <w:sz w:val="16"/>
        <w:szCs w:val="16"/>
        <w:lang w:val="fr-CH"/>
      </w:rPr>
      <w:t xml:space="preserve"> rulings – v1.0</w:t>
    </w:r>
    <w:r w:rsidRPr="00266D43">
      <w:rPr>
        <w:sz w:val="16"/>
        <w:szCs w:val="16"/>
        <w:lang w:val="fr-CH"/>
      </w:rPr>
      <w:tab/>
    </w:r>
    <w:r w:rsidRPr="00266D43">
      <w:rPr>
        <w:sz w:val="16"/>
        <w:szCs w:val="16"/>
        <w:lang w:val="fr-CH"/>
      </w:rPr>
      <w:tab/>
      <w:t xml:space="preserve">page </w:t>
    </w:r>
    <w:r w:rsidRPr="00266D43">
      <w:rPr>
        <w:sz w:val="16"/>
        <w:szCs w:val="16"/>
      </w:rPr>
      <w:fldChar w:fldCharType="begin"/>
    </w:r>
    <w:r w:rsidRPr="00266D43">
      <w:rPr>
        <w:sz w:val="16"/>
        <w:szCs w:val="16"/>
        <w:lang w:val="fr-CH"/>
      </w:rPr>
      <w:instrText xml:space="preserve"> PAGE   \* MERGEFORMAT </w:instrText>
    </w:r>
    <w:r w:rsidRPr="00266D43">
      <w:rPr>
        <w:sz w:val="16"/>
        <w:szCs w:val="16"/>
      </w:rPr>
      <w:fldChar w:fldCharType="separate"/>
    </w:r>
    <w:r w:rsidR="00B165E5">
      <w:rPr>
        <w:sz w:val="16"/>
        <w:szCs w:val="16"/>
        <w:lang w:val="fr-CH"/>
      </w:rPr>
      <w:t>1</w:t>
    </w:r>
    <w:r w:rsidRPr="00266D43">
      <w:rPr>
        <w:sz w:val="16"/>
        <w:szCs w:val="16"/>
      </w:rPr>
      <w:fldChar w:fldCharType="end"/>
    </w:r>
    <w:r w:rsidRPr="00266D43">
      <w:rPr>
        <w:sz w:val="16"/>
        <w:szCs w:val="16"/>
        <w:lang w:val="fr-CH"/>
      </w:rPr>
      <w:t>/</w:t>
    </w:r>
    <w:r w:rsidRPr="00266D43">
      <w:rPr>
        <w:noProof w:val="0"/>
        <w:sz w:val="16"/>
        <w:szCs w:val="16"/>
      </w:rPr>
      <w:fldChar w:fldCharType="begin"/>
    </w:r>
    <w:r w:rsidRPr="00266D43">
      <w:rPr>
        <w:sz w:val="16"/>
        <w:szCs w:val="16"/>
        <w:lang w:val="fr-CH"/>
      </w:rPr>
      <w:instrText xml:space="preserve"> NUMPAGES   \* MERGEFORMAT </w:instrText>
    </w:r>
    <w:r w:rsidRPr="00266D43">
      <w:rPr>
        <w:noProof w:val="0"/>
        <w:sz w:val="16"/>
        <w:szCs w:val="16"/>
      </w:rPr>
      <w:fldChar w:fldCharType="separate"/>
    </w:r>
    <w:r w:rsidR="00B165E5">
      <w:rPr>
        <w:sz w:val="16"/>
        <w:szCs w:val="16"/>
        <w:lang w:val="fr-CH"/>
      </w:rPr>
      <w:t>7</w:t>
    </w:r>
    <w:r w:rsidRPr="00266D4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74" w:rsidRDefault="008F7A74" w:rsidP="008A3F25">
      <w:r>
        <w:separator/>
      </w:r>
    </w:p>
  </w:footnote>
  <w:footnote w:type="continuationSeparator" w:id="0">
    <w:p w:rsidR="008F7A74" w:rsidRDefault="008F7A74" w:rsidP="008A3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43411"/>
    <w:multiLevelType w:val="hybridMultilevel"/>
    <w:tmpl w:val="0C56B808"/>
    <w:lvl w:ilvl="0" w:tplc="6FB4E7E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6B4928FE"/>
    <w:multiLevelType w:val="hybridMultilevel"/>
    <w:tmpl w:val="497A448C"/>
    <w:lvl w:ilvl="0" w:tplc="112885D0">
      <w:start w:val="1"/>
      <w:numFmt w:val="decimal"/>
      <w:pStyle w:val="Style-titre-ruling"/>
      <w:lvlText w:val="%1."/>
      <w:lvlJc w:val="left"/>
      <w:pPr>
        <w:ind w:left="360" w:hanging="360"/>
      </w:pPr>
      <w:rPr>
        <w:rFonts w:hint="default"/>
        <w:i w:val="0"/>
      </w:rPr>
    </w:lvl>
    <w:lvl w:ilvl="1" w:tplc="100C0019" w:tentative="1">
      <w:start w:val="1"/>
      <w:numFmt w:val="lowerLetter"/>
      <w:lvlText w:val="%2."/>
      <w:lvlJc w:val="left"/>
      <w:pPr>
        <w:ind w:left="1298" w:hanging="360"/>
      </w:pPr>
    </w:lvl>
    <w:lvl w:ilvl="2" w:tplc="100C001B" w:tentative="1">
      <w:start w:val="1"/>
      <w:numFmt w:val="lowerRoman"/>
      <w:lvlText w:val="%3."/>
      <w:lvlJc w:val="right"/>
      <w:pPr>
        <w:ind w:left="2018" w:hanging="180"/>
      </w:pPr>
    </w:lvl>
    <w:lvl w:ilvl="3" w:tplc="100C000F" w:tentative="1">
      <w:start w:val="1"/>
      <w:numFmt w:val="decimal"/>
      <w:lvlText w:val="%4."/>
      <w:lvlJc w:val="left"/>
      <w:pPr>
        <w:ind w:left="2738" w:hanging="360"/>
      </w:pPr>
    </w:lvl>
    <w:lvl w:ilvl="4" w:tplc="100C0019" w:tentative="1">
      <w:start w:val="1"/>
      <w:numFmt w:val="lowerLetter"/>
      <w:lvlText w:val="%5."/>
      <w:lvlJc w:val="left"/>
      <w:pPr>
        <w:ind w:left="3458" w:hanging="360"/>
      </w:pPr>
    </w:lvl>
    <w:lvl w:ilvl="5" w:tplc="100C001B" w:tentative="1">
      <w:start w:val="1"/>
      <w:numFmt w:val="lowerRoman"/>
      <w:lvlText w:val="%6."/>
      <w:lvlJc w:val="right"/>
      <w:pPr>
        <w:ind w:left="4178" w:hanging="180"/>
      </w:pPr>
    </w:lvl>
    <w:lvl w:ilvl="6" w:tplc="100C000F" w:tentative="1">
      <w:start w:val="1"/>
      <w:numFmt w:val="decimal"/>
      <w:lvlText w:val="%7."/>
      <w:lvlJc w:val="left"/>
      <w:pPr>
        <w:ind w:left="4898" w:hanging="360"/>
      </w:pPr>
    </w:lvl>
    <w:lvl w:ilvl="7" w:tplc="100C0019" w:tentative="1">
      <w:start w:val="1"/>
      <w:numFmt w:val="lowerLetter"/>
      <w:lvlText w:val="%8."/>
      <w:lvlJc w:val="left"/>
      <w:pPr>
        <w:ind w:left="5618" w:hanging="360"/>
      </w:pPr>
    </w:lvl>
    <w:lvl w:ilvl="8" w:tplc="100C001B" w:tentative="1">
      <w:start w:val="1"/>
      <w:numFmt w:val="lowerRoman"/>
      <w:lvlText w:val="%9."/>
      <w:lvlJc w:val="right"/>
      <w:pPr>
        <w:ind w:left="6338" w:hanging="180"/>
      </w:pPr>
    </w:lvl>
  </w:abstractNum>
  <w:abstractNum w:abstractNumId="2">
    <w:nsid w:val="710065B4"/>
    <w:multiLevelType w:val="hybridMultilevel"/>
    <w:tmpl w:val="716CA820"/>
    <w:lvl w:ilvl="0" w:tplc="6FB4E7E2">
      <w:start w:val="1"/>
      <w:numFmt w:val="decimal"/>
      <w:lvlText w:val="%1."/>
      <w:lvlJc w:val="left"/>
      <w:pPr>
        <w:ind w:left="2838" w:hanging="855"/>
      </w:pPr>
      <w:rPr>
        <w:rFonts w:hint="default"/>
      </w:rPr>
    </w:lvl>
    <w:lvl w:ilvl="1" w:tplc="100C0019">
      <w:start w:val="1"/>
      <w:numFmt w:val="lowerLetter"/>
      <w:lvlText w:val="%2."/>
      <w:lvlJc w:val="left"/>
      <w:pPr>
        <w:ind w:left="3063" w:hanging="360"/>
      </w:pPr>
    </w:lvl>
    <w:lvl w:ilvl="2" w:tplc="100C001B" w:tentative="1">
      <w:start w:val="1"/>
      <w:numFmt w:val="lowerRoman"/>
      <w:lvlText w:val="%3."/>
      <w:lvlJc w:val="right"/>
      <w:pPr>
        <w:ind w:left="3783" w:hanging="180"/>
      </w:pPr>
    </w:lvl>
    <w:lvl w:ilvl="3" w:tplc="100C000F" w:tentative="1">
      <w:start w:val="1"/>
      <w:numFmt w:val="decimal"/>
      <w:lvlText w:val="%4."/>
      <w:lvlJc w:val="left"/>
      <w:pPr>
        <w:ind w:left="4503" w:hanging="360"/>
      </w:pPr>
    </w:lvl>
    <w:lvl w:ilvl="4" w:tplc="100C0019" w:tentative="1">
      <w:start w:val="1"/>
      <w:numFmt w:val="lowerLetter"/>
      <w:lvlText w:val="%5."/>
      <w:lvlJc w:val="left"/>
      <w:pPr>
        <w:ind w:left="5223" w:hanging="360"/>
      </w:pPr>
    </w:lvl>
    <w:lvl w:ilvl="5" w:tplc="100C001B" w:tentative="1">
      <w:start w:val="1"/>
      <w:numFmt w:val="lowerRoman"/>
      <w:lvlText w:val="%6."/>
      <w:lvlJc w:val="right"/>
      <w:pPr>
        <w:ind w:left="5943" w:hanging="180"/>
      </w:pPr>
    </w:lvl>
    <w:lvl w:ilvl="6" w:tplc="100C000F" w:tentative="1">
      <w:start w:val="1"/>
      <w:numFmt w:val="decimal"/>
      <w:lvlText w:val="%7."/>
      <w:lvlJc w:val="left"/>
      <w:pPr>
        <w:ind w:left="6663" w:hanging="360"/>
      </w:pPr>
    </w:lvl>
    <w:lvl w:ilvl="7" w:tplc="100C0019" w:tentative="1">
      <w:start w:val="1"/>
      <w:numFmt w:val="lowerLetter"/>
      <w:lvlText w:val="%8."/>
      <w:lvlJc w:val="left"/>
      <w:pPr>
        <w:ind w:left="7383" w:hanging="360"/>
      </w:pPr>
    </w:lvl>
    <w:lvl w:ilvl="8" w:tplc="100C001B" w:tentative="1">
      <w:start w:val="1"/>
      <w:numFmt w:val="lowerRoman"/>
      <w:lvlText w:val="%9."/>
      <w:lvlJc w:val="right"/>
      <w:pPr>
        <w:ind w:left="810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zes69q36WwOCdiHoveyre0P8Utg=" w:salt="4gr16wmYDFGwHF7ycg7xz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9E"/>
    <w:rsid w:val="00003F19"/>
    <w:rsid w:val="00021B3F"/>
    <w:rsid w:val="00071E40"/>
    <w:rsid w:val="000A005C"/>
    <w:rsid w:val="000A32A0"/>
    <w:rsid w:val="000D142B"/>
    <w:rsid w:val="001152E5"/>
    <w:rsid w:val="0012403C"/>
    <w:rsid w:val="00161F8B"/>
    <w:rsid w:val="00163B03"/>
    <w:rsid w:val="00194F6D"/>
    <w:rsid w:val="001B2AB6"/>
    <w:rsid w:val="001C1FAF"/>
    <w:rsid w:val="001D0850"/>
    <w:rsid w:val="00207A3B"/>
    <w:rsid w:val="00224789"/>
    <w:rsid w:val="002432E9"/>
    <w:rsid w:val="0024793F"/>
    <w:rsid w:val="00255D38"/>
    <w:rsid w:val="002652A3"/>
    <w:rsid w:val="00266D43"/>
    <w:rsid w:val="0027647F"/>
    <w:rsid w:val="002C09E4"/>
    <w:rsid w:val="002C0B80"/>
    <w:rsid w:val="002F12AB"/>
    <w:rsid w:val="002F5DB6"/>
    <w:rsid w:val="0030349F"/>
    <w:rsid w:val="0031081C"/>
    <w:rsid w:val="00315771"/>
    <w:rsid w:val="00333BDD"/>
    <w:rsid w:val="003439F8"/>
    <w:rsid w:val="00355427"/>
    <w:rsid w:val="00373F91"/>
    <w:rsid w:val="00387DEF"/>
    <w:rsid w:val="0039077D"/>
    <w:rsid w:val="003B567F"/>
    <w:rsid w:val="003C3F90"/>
    <w:rsid w:val="003C762C"/>
    <w:rsid w:val="003E77D7"/>
    <w:rsid w:val="004321B3"/>
    <w:rsid w:val="00444DC9"/>
    <w:rsid w:val="00445FFF"/>
    <w:rsid w:val="00474EEE"/>
    <w:rsid w:val="00477634"/>
    <w:rsid w:val="004873BA"/>
    <w:rsid w:val="00492052"/>
    <w:rsid w:val="004D18C2"/>
    <w:rsid w:val="004E20B3"/>
    <w:rsid w:val="004E230E"/>
    <w:rsid w:val="00502C1A"/>
    <w:rsid w:val="00506720"/>
    <w:rsid w:val="00511618"/>
    <w:rsid w:val="00517FE4"/>
    <w:rsid w:val="0052176B"/>
    <w:rsid w:val="0054352B"/>
    <w:rsid w:val="005536BC"/>
    <w:rsid w:val="005A5712"/>
    <w:rsid w:val="005B75AB"/>
    <w:rsid w:val="005E578C"/>
    <w:rsid w:val="00606994"/>
    <w:rsid w:val="006159FD"/>
    <w:rsid w:val="00644FDE"/>
    <w:rsid w:val="006665D2"/>
    <w:rsid w:val="00693175"/>
    <w:rsid w:val="006949FC"/>
    <w:rsid w:val="006B1F31"/>
    <w:rsid w:val="006D3C05"/>
    <w:rsid w:val="00710666"/>
    <w:rsid w:val="00736217"/>
    <w:rsid w:val="007522F9"/>
    <w:rsid w:val="0078033D"/>
    <w:rsid w:val="007B113B"/>
    <w:rsid w:val="007D149E"/>
    <w:rsid w:val="007D3838"/>
    <w:rsid w:val="008040AD"/>
    <w:rsid w:val="008142E9"/>
    <w:rsid w:val="00821A13"/>
    <w:rsid w:val="00830B35"/>
    <w:rsid w:val="00841F41"/>
    <w:rsid w:val="00850FC6"/>
    <w:rsid w:val="00856CED"/>
    <w:rsid w:val="00876966"/>
    <w:rsid w:val="008A05C4"/>
    <w:rsid w:val="008A3F25"/>
    <w:rsid w:val="008B54D9"/>
    <w:rsid w:val="008F009B"/>
    <w:rsid w:val="008F1469"/>
    <w:rsid w:val="008F7A74"/>
    <w:rsid w:val="009415B6"/>
    <w:rsid w:val="0096245E"/>
    <w:rsid w:val="00965565"/>
    <w:rsid w:val="0098298D"/>
    <w:rsid w:val="009A4451"/>
    <w:rsid w:val="009E3C3B"/>
    <w:rsid w:val="00AA5FD1"/>
    <w:rsid w:val="00AC3BEA"/>
    <w:rsid w:val="00B165E5"/>
    <w:rsid w:val="00B20DCE"/>
    <w:rsid w:val="00B33687"/>
    <w:rsid w:val="00B34670"/>
    <w:rsid w:val="00B34C43"/>
    <w:rsid w:val="00B7702C"/>
    <w:rsid w:val="00B85E73"/>
    <w:rsid w:val="00B9147D"/>
    <w:rsid w:val="00BB64A9"/>
    <w:rsid w:val="00C248C5"/>
    <w:rsid w:val="00C25BFC"/>
    <w:rsid w:val="00C33507"/>
    <w:rsid w:val="00C56742"/>
    <w:rsid w:val="00CD0D88"/>
    <w:rsid w:val="00D27FD6"/>
    <w:rsid w:val="00D4125E"/>
    <w:rsid w:val="00D53A62"/>
    <w:rsid w:val="00D80861"/>
    <w:rsid w:val="00DF309B"/>
    <w:rsid w:val="00E00B50"/>
    <w:rsid w:val="00E05204"/>
    <w:rsid w:val="00E650C0"/>
    <w:rsid w:val="00E65205"/>
    <w:rsid w:val="00EC1DD4"/>
    <w:rsid w:val="00EC592C"/>
    <w:rsid w:val="00ED2C81"/>
    <w:rsid w:val="00ED7D1E"/>
    <w:rsid w:val="00EF6A81"/>
    <w:rsid w:val="00F04C65"/>
    <w:rsid w:val="00F37227"/>
    <w:rsid w:val="00FC7303"/>
    <w:rsid w:val="00FD78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9E"/>
    <w:pPr>
      <w:tabs>
        <w:tab w:val="left" w:pos="850"/>
        <w:tab w:val="left" w:pos="1191"/>
        <w:tab w:val="left" w:pos="1531"/>
      </w:tabs>
      <w:spacing w:line="240" w:lineRule="auto"/>
      <w:jc w:val="both"/>
    </w:pPr>
    <w:rPr>
      <w:rFonts w:ascii="Times New Roman" w:eastAsia="Times New Roman" w:hAnsi="Times New Roman" w:cs="Times New Roman"/>
      <w:sz w:val="22"/>
      <w:szCs w:val="22"/>
      <w:lang w:val="en-GB" w:eastAsia="zh-CN"/>
    </w:rPr>
  </w:style>
  <w:style w:type="paragraph" w:styleId="Titre2">
    <w:name w:val="heading 2"/>
    <w:basedOn w:val="Normal"/>
    <w:next w:val="Normal"/>
    <w:link w:val="Titre2Car"/>
    <w:unhideWhenUsed/>
    <w:qFormat/>
    <w:rsid w:val="007D14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7D149E"/>
    <w:pPr>
      <w:keepNext/>
      <w:spacing w:before="240" w:after="240"/>
      <w:outlineLvl w:val="2"/>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949FC"/>
    <w:pPr>
      <w:tabs>
        <w:tab w:val="clear" w:pos="850"/>
        <w:tab w:val="clear" w:pos="1191"/>
        <w:tab w:val="clear" w:pos="1531"/>
      </w:tabs>
      <w:suppressAutoHyphens/>
      <w:spacing w:line="160" w:lineRule="atLeast"/>
      <w:jc w:val="left"/>
    </w:pPr>
    <w:rPr>
      <w:rFonts w:ascii="Arial" w:hAnsi="Arial"/>
      <w:noProof/>
      <w:sz w:val="12"/>
      <w:szCs w:val="20"/>
      <w:lang w:val="de-CH" w:eastAsia="de-CH"/>
    </w:rPr>
  </w:style>
  <w:style w:type="character" w:customStyle="1" w:styleId="PieddepageCar">
    <w:name w:val="Pied de page Car"/>
    <w:basedOn w:val="Policepardfaut"/>
    <w:link w:val="Pieddepage"/>
    <w:uiPriority w:val="99"/>
    <w:rsid w:val="006949FC"/>
    <w:rPr>
      <w:rFonts w:ascii="Arial" w:eastAsia="Times New Roman" w:hAnsi="Arial" w:cs="Times New Roman"/>
      <w:noProof/>
      <w:sz w:val="12"/>
      <w:szCs w:val="20"/>
      <w:lang w:eastAsia="de-CH"/>
    </w:rPr>
  </w:style>
  <w:style w:type="paragraph" w:styleId="En-tte">
    <w:name w:val="header"/>
    <w:basedOn w:val="Normal"/>
    <w:link w:val="En-tteCar"/>
    <w:semiHidden/>
    <w:rsid w:val="006949FC"/>
    <w:pPr>
      <w:tabs>
        <w:tab w:val="clear" w:pos="850"/>
        <w:tab w:val="clear" w:pos="1191"/>
        <w:tab w:val="clear" w:pos="1531"/>
      </w:tabs>
      <w:suppressAutoHyphens/>
      <w:spacing w:line="200" w:lineRule="atLeast"/>
      <w:jc w:val="left"/>
    </w:pPr>
    <w:rPr>
      <w:rFonts w:ascii="Arial" w:hAnsi="Arial"/>
      <w:noProof/>
      <w:sz w:val="15"/>
      <w:szCs w:val="20"/>
      <w:lang w:val="de-CH" w:eastAsia="de-CH"/>
    </w:rPr>
  </w:style>
  <w:style w:type="character" w:customStyle="1" w:styleId="En-tteCar">
    <w:name w:val="En-tête Car"/>
    <w:basedOn w:val="Policepardfaut"/>
    <w:link w:val="En-tt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En-tte"/>
    <w:next w:val="En-tte"/>
    <w:qFormat/>
    <w:rsid w:val="006949FC"/>
    <w:pPr>
      <w:spacing w:after="80"/>
    </w:pPr>
  </w:style>
  <w:style w:type="paragraph" w:customStyle="1" w:styleId="KopfzeileFett">
    <w:name w:val="KopfzeileFett"/>
    <w:basedOn w:val="En-tte"/>
    <w:next w:val="En-tte"/>
    <w:qFormat/>
    <w:rsid w:val="006949FC"/>
    <w:rPr>
      <w:b/>
    </w:rPr>
  </w:style>
  <w:style w:type="paragraph" w:customStyle="1" w:styleId="Referenz">
    <w:name w:val="Referenz"/>
    <w:basedOn w:val="Normal"/>
    <w:qFormat/>
    <w:rsid w:val="006949FC"/>
    <w:pPr>
      <w:tabs>
        <w:tab w:val="clear" w:pos="850"/>
        <w:tab w:val="clear" w:pos="1191"/>
        <w:tab w:val="clear" w:pos="1531"/>
      </w:tabs>
      <w:spacing w:line="200" w:lineRule="atLeast"/>
      <w:jc w:val="left"/>
    </w:pPr>
    <w:rPr>
      <w:rFonts w:ascii="Arial" w:hAnsi="Arial"/>
      <w:sz w:val="15"/>
      <w:szCs w:val="20"/>
      <w:lang w:val="de-CH" w:eastAsia="de-CH"/>
    </w:rPr>
  </w:style>
  <w:style w:type="character" w:customStyle="1" w:styleId="Titre3Car">
    <w:name w:val="Titre 3 Car"/>
    <w:basedOn w:val="Policepardfaut"/>
    <w:link w:val="Titre3"/>
    <w:rsid w:val="007D149E"/>
    <w:rPr>
      <w:rFonts w:ascii="Times New Roman" w:eastAsia="Times New Roman" w:hAnsi="Times New Roman" w:cs="Times New Roman"/>
      <w:b/>
      <w:bCs/>
      <w:i/>
      <w:iCs/>
      <w:sz w:val="22"/>
      <w:szCs w:val="22"/>
      <w:lang w:val="en-GB" w:eastAsia="zh-CN"/>
    </w:rPr>
  </w:style>
  <w:style w:type="paragraph" w:styleId="Corpsdetexte">
    <w:name w:val="Body Text"/>
    <w:aliases w:val="bt,Body Text1,body text1,body text,body,text,WTS"/>
    <w:basedOn w:val="Normal"/>
    <w:link w:val="CorpsdetexteCar"/>
    <w:qFormat/>
    <w:rsid w:val="00D4125E"/>
    <w:pPr>
      <w:tabs>
        <w:tab w:val="clear" w:pos="850"/>
        <w:tab w:val="clear" w:pos="1191"/>
        <w:tab w:val="clear" w:pos="1531"/>
      </w:tabs>
      <w:spacing w:after="240"/>
      <w:ind w:firstLine="851"/>
    </w:pPr>
    <w:rPr>
      <w:rFonts w:ascii="Arial" w:hAnsi="Arial" w:cs="Arial"/>
      <w:lang w:val="fr-FR"/>
    </w:rPr>
  </w:style>
  <w:style w:type="character" w:customStyle="1" w:styleId="CorpsdetexteCar">
    <w:name w:val="Corps de texte Car"/>
    <w:aliases w:val="bt Car,Body Text1 Car,body text1 Car,body text Car,body Car,text Car,WTS Car"/>
    <w:basedOn w:val="Policepardfaut"/>
    <w:link w:val="Corpsdetexte"/>
    <w:rsid w:val="00D4125E"/>
    <w:rPr>
      <w:rFonts w:eastAsia="Times New Roman"/>
      <w:sz w:val="22"/>
      <w:szCs w:val="22"/>
      <w:lang w:val="fr-FR" w:eastAsia="zh-CN"/>
    </w:rPr>
  </w:style>
  <w:style w:type="table" w:styleId="Grilledutableau">
    <w:name w:val="Table Grid"/>
    <w:basedOn w:val="TableauNormal"/>
    <w:uiPriority w:val="59"/>
    <w:rsid w:val="007D149E"/>
    <w:pPr>
      <w:spacing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7D149E"/>
    <w:rPr>
      <w:rFonts w:asciiTheme="majorHAnsi" w:eastAsiaTheme="majorEastAsia" w:hAnsiTheme="majorHAnsi" w:cstheme="majorBidi"/>
      <w:color w:val="2E74B5" w:themeColor="accent1" w:themeShade="BF"/>
      <w:sz w:val="26"/>
      <w:szCs w:val="26"/>
      <w:lang w:val="en-GB" w:eastAsia="zh-CN"/>
    </w:rPr>
  </w:style>
  <w:style w:type="paragraph" w:styleId="Notedebasdepage">
    <w:name w:val="footnote text"/>
    <w:basedOn w:val="Normal"/>
    <w:link w:val="NotedebasdepageCar"/>
    <w:uiPriority w:val="99"/>
    <w:semiHidden/>
    <w:unhideWhenUsed/>
    <w:rsid w:val="008A3F25"/>
    <w:rPr>
      <w:sz w:val="20"/>
      <w:szCs w:val="20"/>
    </w:rPr>
  </w:style>
  <w:style w:type="character" w:customStyle="1" w:styleId="NotedebasdepageCar">
    <w:name w:val="Note de bas de page Car"/>
    <w:basedOn w:val="Policepardfaut"/>
    <w:link w:val="Notedebasdepage"/>
    <w:uiPriority w:val="99"/>
    <w:semiHidden/>
    <w:rsid w:val="008A3F25"/>
    <w:rPr>
      <w:rFonts w:ascii="Times New Roman" w:eastAsia="Times New Roman" w:hAnsi="Times New Roman" w:cs="Times New Roman"/>
      <w:lang w:val="en-GB" w:eastAsia="zh-CN"/>
    </w:rPr>
  </w:style>
  <w:style w:type="character" w:styleId="Appelnotedebasdep">
    <w:name w:val="footnote reference"/>
    <w:basedOn w:val="Policepardfaut"/>
    <w:uiPriority w:val="99"/>
    <w:semiHidden/>
    <w:unhideWhenUsed/>
    <w:rsid w:val="008A3F25"/>
    <w:rPr>
      <w:vertAlign w:val="superscript"/>
    </w:rPr>
  </w:style>
  <w:style w:type="paragraph" w:styleId="Textedebulles">
    <w:name w:val="Balloon Text"/>
    <w:basedOn w:val="Normal"/>
    <w:link w:val="TextedebullesCar"/>
    <w:uiPriority w:val="99"/>
    <w:semiHidden/>
    <w:unhideWhenUsed/>
    <w:rsid w:val="0031081C"/>
    <w:rPr>
      <w:rFonts w:ascii="Tahoma" w:hAnsi="Tahoma" w:cs="Tahoma"/>
      <w:sz w:val="16"/>
      <w:szCs w:val="16"/>
    </w:rPr>
  </w:style>
  <w:style w:type="character" w:customStyle="1" w:styleId="TextedebullesCar">
    <w:name w:val="Texte de bulles Car"/>
    <w:basedOn w:val="Policepardfaut"/>
    <w:link w:val="Textedebulles"/>
    <w:uiPriority w:val="99"/>
    <w:semiHidden/>
    <w:rsid w:val="0031081C"/>
    <w:rPr>
      <w:rFonts w:ascii="Tahoma" w:eastAsia="Times New Roman" w:hAnsi="Tahoma" w:cs="Tahoma"/>
      <w:sz w:val="16"/>
      <w:szCs w:val="16"/>
      <w:lang w:val="en-GB" w:eastAsia="zh-CN"/>
    </w:rPr>
  </w:style>
  <w:style w:type="paragraph" w:customStyle="1" w:styleId="Style-titre-ruling">
    <w:name w:val="Style-titre-ruling"/>
    <w:basedOn w:val="Titre3"/>
    <w:link w:val="Style-titre-rulingCar"/>
    <w:qFormat/>
    <w:rsid w:val="000A32A0"/>
    <w:pPr>
      <w:numPr>
        <w:numId w:val="2"/>
      </w:numPr>
      <w:pBdr>
        <w:top w:val="single" w:sz="8" w:space="1" w:color="BDD6EE" w:themeColor="accent1" w:themeTint="66"/>
        <w:left w:val="single" w:sz="8" w:space="4" w:color="BDD6EE" w:themeColor="accent1" w:themeTint="66"/>
        <w:right w:val="single" w:sz="8" w:space="4" w:color="BDD6EE" w:themeColor="accent1" w:themeTint="66"/>
      </w:pBdr>
      <w:shd w:val="clear" w:color="auto" w:fill="BDD6EE" w:themeFill="accent1" w:themeFillTint="66"/>
      <w:ind w:left="357" w:hanging="357"/>
      <w:jc w:val="left"/>
    </w:pPr>
    <w:rPr>
      <w:rFonts w:ascii="Arial" w:hAnsi="Arial" w:cs="Arial"/>
      <w:i w:val="0"/>
      <w:sz w:val="24"/>
      <w:lang w:val="fr-FR"/>
    </w:rPr>
  </w:style>
  <w:style w:type="character" w:customStyle="1" w:styleId="Style-titre-rulingCar">
    <w:name w:val="Style-titre-ruling Car"/>
    <w:basedOn w:val="Titre3Car"/>
    <w:link w:val="Style-titre-ruling"/>
    <w:rsid w:val="000A32A0"/>
    <w:rPr>
      <w:rFonts w:ascii="Times New Roman" w:eastAsia="Times New Roman" w:hAnsi="Times New Roman" w:cs="Times New Roman"/>
      <w:b/>
      <w:bCs/>
      <w:i w:val="0"/>
      <w:iCs/>
      <w:sz w:val="24"/>
      <w:szCs w:val="22"/>
      <w:shd w:val="clear" w:color="auto" w:fill="BDD6EE" w:themeFill="accent1" w:themeFillTint="66"/>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9E"/>
    <w:pPr>
      <w:tabs>
        <w:tab w:val="left" w:pos="850"/>
        <w:tab w:val="left" w:pos="1191"/>
        <w:tab w:val="left" w:pos="1531"/>
      </w:tabs>
      <w:spacing w:line="240" w:lineRule="auto"/>
      <w:jc w:val="both"/>
    </w:pPr>
    <w:rPr>
      <w:rFonts w:ascii="Times New Roman" w:eastAsia="Times New Roman" w:hAnsi="Times New Roman" w:cs="Times New Roman"/>
      <w:sz w:val="22"/>
      <w:szCs w:val="22"/>
      <w:lang w:val="en-GB" w:eastAsia="zh-CN"/>
    </w:rPr>
  </w:style>
  <w:style w:type="paragraph" w:styleId="Titre2">
    <w:name w:val="heading 2"/>
    <w:basedOn w:val="Normal"/>
    <w:next w:val="Normal"/>
    <w:link w:val="Titre2Car"/>
    <w:unhideWhenUsed/>
    <w:qFormat/>
    <w:rsid w:val="007D14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7D149E"/>
    <w:pPr>
      <w:keepNext/>
      <w:spacing w:before="240" w:after="240"/>
      <w:outlineLvl w:val="2"/>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949FC"/>
    <w:pPr>
      <w:tabs>
        <w:tab w:val="clear" w:pos="850"/>
        <w:tab w:val="clear" w:pos="1191"/>
        <w:tab w:val="clear" w:pos="1531"/>
      </w:tabs>
      <w:suppressAutoHyphens/>
      <w:spacing w:line="160" w:lineRule="atLeast"/>
      <w:jc w:val="left"/>
    </w:pPr>
    <w:rPr>
      <w:rFonts w:ascii="Arial" w:hAnsi="Arial"/>
      <w:noProof/>
      <w:sz w:val="12"/>
      <w:szCs w:val="20"/>
      <w:lang w:val="de-CH" w:eastAsia="de-CH"/>
    </w:rPr>
  </w:style>
  <w:style w:type="character" w:customStyle="1" w:styleId="PieddepageCar">
    <w:name w:val="Pied de page Car"/>
    <w:basedOn w:val="Policepardfaut"/>
    <w:link w:val="Pieddepage"/>
    <w:uiPriority w:val="99"/>
    <w:rsid w:val="006949FC"/>
    <w:rPr>
      <w:rFonts w:ascii="Arial" w:eastAsia="Times New Roman" w:hAnsi="Arial" w:cs="Times New Roman"/>
      <w:noProof/>
      <w:sz w:val="12"/>
      <w:szCs w:val="20"/>
      <w:lang w:eastAsia="de-CH"/>
    </w:rPr>
  </w:style>
  <w:style w:type="paragraph" w:styleId="En-tte">
    <w:name w:val="header"/>
    <w:basedOn w:val="Normal"/>
    <w:link w:val="En-tteCar"/>
    <w:semiHidden/>
    <w:rsid w:val="006949FC"/>
    <w:pPr>
      <w:tabs>
        <w:tab w:val="clear" w:pos="850"/>
        <w:tab w:val="clear" w:pos="1191"/>
        <w:tab w:val="clear" w:pos="1531"/>
      </w:tabs>
      <w:suppressAutoHyphens/>
      <w:spacing w:line="200" w:lineRule="atLeast"/>
      <w:jc w:val="left"/>
    </w:pPr>
    <w:rPr>
      <w:rFonts w:ascii="Arial" w:hAnsi="Arial"/>
      <w:noProof/>
      <w:sz w:val="15"/>
      <w:szCs w:val="20"/>
      <w:lang w:val="de-CH" w:eastAsia="de-CH"/>
    </w:rPr>
  </w:style>
  <w:style w:type="character" w:customStyle="1" w:styleId="En-tteCar">
    <w:name w:val="En-tête Car"/>
    <w:basedOn w:val="Policepardfaut"/>
    <w:link w:val="En-tt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En-tte"/>
    <w:next w:val="En-tte"/>
    <w:qFormat/>
    <w:rsid w:val="006949FC"/>
    <w:pPr>
      <w:spacing w:after="80"/>
    </w:pPr>
  </w:style>
  <w:style w:type="paragraph" w:customStyle="1" w:styleId="KopfzeileFett">
    <w:name w:val="KopfzeileFett"/>
    <w:basedOn w:val="En-tte"/>
    <w:next w:val="En-tte"/>
    <w:qFormat/>
    <w:rsid w:val="006949FC"/>
    <w:rPr>
      <w:b/>
    </w:rPr>
  </w:style>
  <w:style w:type="paragraph" w:customStyle="1" w:styleId="Referenz">
    <w:name w:val="Referenz"/>
    <w:basedOn w:val="Normal"/>
    <w:qFormat/>
    <w:rsid w:val="006949FC"/>
    <w:pPr>
      <w:tabs>
        <w:tab w:val="clear" w:pos="850"/>
        <w:tab w:val="clear" w:pos="1191"/>
        <w:tab w:val="clear" w:pos="1531"/>
      </w:tabs>
      <w:spacing w:line="200" w:lineRule="atLeast"/>
      <w:jc w:val="left"/>
    </w:pPr>
    <w:rPr>
      <w:rFonts w:ascii="Arial" w:hAnsi="Arial"/>
      <w:sz w:val="15"/>
      <w:szCs w:val="20"/>
      <w:lang w:val="de-CH" w:eastAsia="de-CH"/>
    </w:rPr>
  </w:style>
  <w:style w:type="character" w:customStyle="1" w:styleId="Titre3Car">
    <w:name w:val="Titre 3 Car"/>
    <w:basedOn w:val="Policepardfaut"/>
    <w:link w:val="Titre3"/>
    <w:rsid w:val="007D149E"/>
    <w:rPr>
      <w:rFonts w:ascii="Times New Roman" w:eastAsia="Times New Roman" w:hAnsi="Times New Roman" w:cs="Times New Roman"/>
      <w:b/>
      <w:bCs/>
      <w:i/>
      <w:iCs/>
      <w:sz w:val="22"/>
      <w:szCs w:val="22"/>
      <w:lang w:val="en-GB" w:eastAsia="zh-CN"/>
    </w:rPr>
  </w:style>
  <w:style w:type="paragraph" w:styleId="Corpsdetexte">
    <w:name w:val="Body Text"/>
    <w:aliases w:val="bt,Body Text1,body text1,body text,body,text,WTS"/>
    <w:basedOn w:val="Normal"/>
    <w:link w:val="CorpsdetexteCar"/>
    <w:qFormat/>
    <w:rsid w:val="00D4125E"/>
    <w:pPr>
      <w:tabs>
        <w:tab w:val="clear" w:pos="850"/>
        <w:tab w:val="clear" w:pos="1191"/>
        <w:tab w:val="clear" w:pos="1531"/>
      </w:tabs>
      <w:spacing w:after="240"/>
      <w:ind w:firstLine="851"/>
    </w:pPr>
    <w:rPr>
      <w:rFonts w:ascii="Arial" w:hAnsi="Arial" w:cs="Arial"/>
      <w:lang w:val="fr-FR"/>
    </w:rPr>
  </w:style>
  <w:style w:type="character" w:customStyle="1" w:styleId="CorpsdetexteCar">
    <w:name w:val="Corps de texte Car"/>
    <w:aliases w:val="bt Car,Body Text1 Car,body text1 Car,body text Car,body Car,text Car,WTS Car"/>
    <w:basedOn w:val="Policepardfaut"/>
    <w:link w:val="Corpsdetexte"/>
    <w:rsid w:val="00D4125E"/>
    <w:rPr>
      <w:rFonts w:eastAsia="Times New Roman"/>
      <w:sz w:val="22"/>
      <w:szCs w:val="22"/>
      <w:lang w:val="fr-FR" w:eastAsia="zh-CN"/>
    </w:rPr>
  </w:style>
  <w:style w:type="table" w:styleId="Grilledutableau">
    <w:name w:val="Table Grid"/>
    <w:basedOn w:val="TableauNormal"/>
    <w:uiPriority w:val="59"/>
    <w:rsid w:val="007D149E"/>
    <w:pPr>
      <w:spacing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7D149E"/>
    <w:rPr>
      <w:rFonts w:asciiTheme="majorHAnsi" w:eastAsiaTheme="majorEastAsia" w:hAnsiTheme="majorHAnsi" w:cstheme="majorBidi"/>
      <w:color w:val="2E74B5" w:themeColor="accent1" w:themeShade="BF"/>
      <w:sz w:val="26"/>
      <w:szCs w:val="26"/>
      <w:lang w:val="en-GB" w:eastAsia="zh-CN"/>
    </w:rPr>
  </w:style>
  <w:style w:type="paragraph" w:styleId="Notedebasdepage">
    <w:name w:val="footnote text"/>
    <w:basedOn w:val="Normal"/>
    <w:link w:val="NotedebasdepageCar"/>
    <w:uiPriority w:val="99"/>
    <w:semiHidden/>
    <w:unhideWhenUsed/>
    <w:rsid w:val="008A3F25"/>
    <w:rPr>
      <w:sz w:val="20"/>
      <w:szCs w:val="20"/>
    </w:rPr>
  </w:style>
  <w:style w:type="character" w:customStyle="1" w:styleId="NotedebasdepageCar">
    <w:name w:val="Note de bas de page Car"/>
    <w:basedOn w:val="Policepardfaut"/>
    <w:link w:val="Notedebasdepage"/>
    <w:uiPriority w:val="99"/>
    <w:semiHidden/>
    <w:rsid w:val="008A3F25"/>
    <w:rPr>
      <w:rFonts w:ascii="Times New Roman" w:eastAsia="Times New Roman" w:hAnsi="Times New Roman" w:cs="Times New Roman"/>
      <w:lang w:val="en-GB" w:eastAsia="zh-CN"/>
    </w:rPr>
  </w:style>
  <w:style w:type="character" w:styleId="Appelnotedebasdep">
    <w:name w:val="footnote reference"/>
    <w:basedOn w:val="Policepardfaut"/>
    <w:uiPriority w:val="99"/>
    <w:semiHidden/>
    <w:unhideWhenUsed/>
    <w:rsid w:val="008A3F25"/>
    <w:rPr>
      <w:vertAlign w:val="superscript"/>
    </w:rPr>
  </w:style>
  <w:style w:type="paragraph" w:styleId="Textedebulles">
    <w:name w:val="Balloon Text"/>
    <w:basedOn w:val="Normal"/>
    <w:link w:val="TextedebullesCar"/>
    <w:uiPriority w:val="99"/>
    <w:semiHidden/>
    <w:unhideWhenUsed/>
    <w:rsid w:val="0031081C"/>
    <w:rPr>
      <w:rFonts w:ascii="Tahoma" w:hAnsi="Tahoma" w:cs="Tahoma"/>
      <w:sz w:val="16"/>
      <w:szCs w:val="16"/>
    </w:rPr>
  </w:style>
  <w:style w:type="character" w:customStyle="1" w:styleId="TextedebullesCar">
    <w:name w:val="Texte de bulles Car"/>
    <w:basedOn w:val="Policepardfaut"/>
    <w:link w:val="Textedebulles"/>
    <w:uiPriority w:val="99"/>
    <w:semiHidden/>
    <w:rsid w:val="0031081C"/>
    <w:rPr>
      <w:rFonts w:ascii="Tahoma" w:eastAsia="Times New Roman" w:hAnsi="Tahoma" w:cs="Tahoma"/>
      <w:sz w:val="16"/>
      <w:szCs w:val="16"/>
      <w:lang w:val="en-GB" w:eastAsia="zh-CN"/>
    </w:rPr>
  </w:style>
  <w:style w:type="paragraph" w:customStyle="1" w:styleId="Style-titre-ruling">
    <w:name w:val="Style-titre-ruling"/>
    <w:basedOn w:val="Titre3"/>
    <w:link w:val="Style-titre-rulingCar"/>
    <w:qFormat/>
    <w:rsid w:val="000A32A0"/>
    <w:pPr>
      <w:numPr>
        <w:numId w:val="2"/>
      </w:numPr>
      <w:pBdr>
        <w:top w:val="single" w:sz="8" w:space="1" w:color="BDD6EE" w:themeColor="accent1" w:themeTint="66"/>
        <w:left w:val="single" w:sz="8" w:space="4" w:color="BDD6EE" w:themeColor="accent1" w:themeTint="66"/>
        <w:right w:val="single" w:sz="8" w:space="4" w:color="BDD6EE" w:themeColor="accent1" w:themeTint="66"/>
      </w:pBdr>
      <w:shd w:val="clear" w:color="auto" w:fill="BDD6EE" w:themeFill="accent1" w:themeFillTint="66"/>
      <w:ind w:left="357" w:hanging="357"/>
      <w:jc w:val="left"/>
    </w:pPr>
    <w:rPr>
      <w:rFonts w:ascii="Arial" w:hAnsi="Arial" w:cs="Arial"/>
      <w:i w:val="0"/>
      <w:sz w:val="24"/>
      <w:lang w:val="fr-FR"/>
    </w:rPr>
  </w:style>
  <w:style w:type="character" w:customStyle="1" w:styleId="Style-titre-rulingCar">
    <w:name w:val="Style-titre-ruling Car"/>
    <w:basedOn w:val="Titre3Car"/>
    <w:link w:val="Style-titre-ruling"/>
    <w:rsid w:val="000A32A0"/>
    <w:rPr>
      <w:rFonts w:ascii="Times New Roman" w:eastAsia="Times New Roman" w:hAnsi="Times New Roman" w:cs="Times New Roman"/>
      <w:b/>
      <w:bCs/>
      <w:i w:val="0"/>
      <w:iCs/>
      <w:sz w:val="24"/>
      <w:szCs w:val="22"/>
      <w:shd w:val="clear" w:color="auto" w:fill="BDD6EE" w:themeFill="accent1" w:themeFillTint="6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44E7-2FA4-4607-8049-28482E02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AACB12FF.dotm</Template>
  <TotalTime>1</TotalTime>
  <Pages>7</Pages>
  <Words>1565</Words>
  <Characters>8610</Characters>
  <Application>Microsoft Office Word</Application>
  <DocSecurity>0</DocSecurity>
  <Lines>71</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Questionnaire pour l'échange de renseignements sur les rulings</vt:lpstr>
      <vt:lpstr/>
    </vt:vector>
  </TitlesOfParts>
  <Company>AFC</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pour l'échange de renseignements sur les rulings</dc:title>
  <dc:creator>AFC</dc:creator>
  <cp:lastModifiedBy>Bennasr Nabil (DF)</cp:lastModifiedBy>
  <cp:revision>2</cp:revision>
  <cp:lastPrinted>2016-07-25T14:10:00Z</cp:lastPrinted>
  <dcterms:created xsi:type="dcterms:W3CDTF">2016-08-03T15:08:00Z</dcterms:created>
  <dcterms:modified xsi:type="dcterms:W3CDTF">2016-08-03T15:08:00Z</dcterms:modified>
</cp:coreProperties>
</file>