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tblInd w:w="-709" w:type="dxa"/>
        <w:tblLayout w:type="fixed"/>
        <w:tblCellMar>
          <w:left w:w="0" w:type="dxa"/>
          <w:right w:w="0" w:type="dxa"/>
        </w:tblCellMar>
        <w:tblLook w:val="0000" w:firstRow="0" w:lastRow="0" w:firstColumn="0" w:lastColumn="0" w:noHBand="0" w:noVBand="0"/>
      </w:tblPr>
      <w:tblGrid>
        <w:gridCol w:w="851"/>
        <w:gridCol w:w="9357"/>
      </w:tblGrid>
      <w:tr w:rsidR="009F4CA1" w14:paraId="74E11BD3" w14:textId="77777777" w:rsidTr="00353687">
        <w:trPr>
          <w:trHeight w:hRule="exact" w:val="1418"/>
        </w:trPr>
        <w:tc>
          <w:tcPr>
            <w:tcW w:w="851" w:type="dxa"/>
          </w:tcPr>
          <w:bookmarkStart w:id="0" w:name="LogoGE"/>
          <w:p w14:paraId="19CDEDA3" w14:textId="77777777" w:rsidR="009F4CA1" w:rsidRDefault="009F4CA1" w:rsidP="00353687">
            <w:pPr>
              <w:pStyle w:val="Logo"/>
              <w:jc w:val="center"/>
            </w:pPr>
            <w:r>
              <w:fldChar w:fldCharType="begin"/>
            </w:r>
            <w:r>
              <w:instrText xml:space="preserve"> MACROBUTTON AutoNew </w:instrText>
            </w:r>
            <w:r>
              <w:rPr>
                <w:noProof/>
                <w:position w:val="6"/>
                <w:lang w:val="fr-CH" w:eastAsia="fr-CH"/>
              </w:rPr>
              <w:drawing>
                <wp:inline distT="0" distB="0" distL="0" distR="0" wp14:anchorId="5AA745D9" wp14:editId="5E2F894C">
                  <wp:extent cx="340995" cy="546100"/>
                  <wp:effectExtent l="0" t="0" r="190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995" cy="546100"/>
                          </a:xfrm>
                          <a:prstGeom prst="rect">
                            <a:avLst/>
                          </a:prstGeom>
                          <a:noFill/>
                          <a:ln>
                            <a:noFill/>
                          </a:ln>
                        </pic:spPr>
                      </pic:pic>
                    </a:graphicData>
                  </a:graphic>
                </wp:inline>
              </w:drawing>
            </w:r>
            <w:r>
              <w:fldChar w:fldCharType="end"/>
            </w:r>
            <w:bookmarkEnd w:id="0"/>
          </w:p>
          <w:p w14:paraId="0C22399F" w14:textId="77777777" w:rsidR="009F4CA1" w:rsidRDefault="009F4CA1" w:rsidP="00353687">
            <w:pPr>
              <w:pStyle w:val="Logo"/>
              <w:spacing w:before="1200"/>
              <w:jc w:val="center"/>
              <w:rPr>
                <w:sz w:val="2"/>
                <w:szCs w:val="2"/>
              </w:rPr>
            </w:pPr>
            <w:bookmarkStart w:id="1" w:name="OfficeLigne2"/>
            <w:bookmarkEnd w:id="1"/>
          </w:p>
        </w:tc>
        <w:tc>
          <w:tcPr>
            <w:tcW w:w="9357" w:type="dxa"/>
          </w:tcPr>
          <w:p w14:paraId="18092D1B" w14:textId="77777777" w:rsidR="009F4CA1" w:rsidRDefault="009F4CA1" w:rsidP="00353687">
            <w:pPr>
              <w:pStyle w:val="sigle"/>
            </w:pPr>
            <w:r>
              <w:t>republique et canton de geneve</w:t>
            </w:r>
          </w:p>
          <w:p w14:paraId="33141BF5" w14:textId="77777777" w:rsidR="009F4CA1" w:rsidRDefault="009F4CA1" w:rsidP="00353687">
            <w:pPr>
              <w:pStyle w:val="sigle1"/>
            </w:pPr>
            <w:bookmarkStart w:id="2" w:name="DeptLigne1"/>
            <w:r>
              <w:t>Département de la cohésion sociale</w:t>
            </w:r>
            <w:bookmarkEnd w:id="2"/>
            <w:r>
              <w:fldChar w:fldCharType="begin"/>
            </w:r>
            <w:r>
              <w:instrText xml:space="preserve"> IF DeptLigne1 = "" "" </w:instrText>
            </w:r>
            <w:r>
              <w:fldChar w:fldCharType="begin"/>
            </w:r>
            <w:r>
              <w:instrText xml:space="preserve"> IF OfficeLigne2 = "" "</w:instrText>
            </w:r>
          </w:p>
          <w:p w14:paraId="258153DB" w14:textId="77777777" w:rsidR="009F4CA1" w:rsidRDefault="009F4CA1" w:rsidP="00353687">
            <w:pPr>
              <w:pStyle w:val="sigle1"/>
            </w:pPr>
            <w:r>
              <w:instrText>" "</w:instrText>
            </w:r>
          </w:p>
          <w:p w14:paraId="6D7AC7D5" w14:textId="77777777" w:rsidR="009F4CA1" w:rsidRDefault="009F4CA1" w:rsidP="00353687">
            <w:pPr>
              <w:pStyle w:val="Office"/>
              <w:rPr>
                <w:b w:val="0"/>
                <w:sz w:val="18"/>
                <w:szCs w:val="18"/>
              </w:rPr>
            </w:pPr>
            <w:r>
              <w:rPr>
                <w:b w:val="0"/>
                <w:sz w:val="18"/>
                <w:szCs w:val="18"/>
              </w:rPr>
              <w:fldChar w:fldCharType="begin"/>
            </w:r>
            <w:r>
              <w:rPr>
                <w:b w:val="0"/>
                <w:sz w:val="18"/>
                <w:szCs w:val="18"/>
              </w:rPr>
              <w:instrText xml:space="preserve"> REF OfficeLigne2\* Charformat </w:instrText>
            </w:r>
            <w:r>
              <w:rPr>
                <w:b w:val="0"/>
                <w:sz w:val="18"/>
                <w:szCs w:val="18"/>
              </w:rPr>
              <w:fldChar w:fldCharType="separate"/>
            </w:r>
            <w:r>
              <w:rPr>
                <w:b w:val="0"/>
                <w:sz w:val="18"/>
                <w:szCs w:val="18"/>
              </w:rPr>
              <w:instrText>Ordre d'enseignement du postobligatoire de l'enseignement</w:instrText>
            </w:r>
            <w:r>
              <w:rPr>
                <w:b w:val="0"/>
                <w:sz w:val="18"/>
                <w:szCs w:val="18"/>
              </w:rPr>
              <w:fldChar w:fldCharType="end"/>
            </w:r>
          </w:p>
          <w:p w14:paraId="7E53CF21" w14:textId="77777777" w:rsidR="00BF636F" w:rsidRDefault="009F4CA1" w:rsidP="00353687">
            <w:pPr>
              <w:pStyle w:val="sigle1"/>
              <w:rPr>
                <w:noProof/>
              </w:rPr>
            </w:pPr>
            <w:r>
              <w:instrText>"</w:instrText>
            </w:r>
            <w:r>
              <w:fldChar w:fldCharType="separate"/>
            </w:r>
          </w:p>
          <w:p w14:paraId="1C730B8C" w14:textId="77777777" w:rsidR="00BF636F" w:rsidRDefault="009F4CA1" w:rsidP="00353687">
            <w:pPr>
              <w:pStyle w:val="sigle1"/>
              <w:rPr>
                <w:noProof/>
              </w:rPr>
            </w:pPr>
            <w:r>
              <w:fldChar w:fldCharType="end"/>
            </w:r>
            <w:r>
              <w:instrText xml:space="preserve"> </w:instrText>
            </w:r>
            <w:r>
              <w:rPr>
                <w:b/>
              </w:rPr>
              <w:fldChar w:fldCharType="separate"/>
            </w:r>
          </w:p>
          <w:p w14:paraId="4EFFBADF" w14:textId="77777777" w:rsidR="009F4CA1" w:rsidRDefault="009F4CA1" w:rsidP="00353687">
            <w:pPr>
              <w:pStyle w:val="Office"/>
            </w:pPr>
            <w:r>
              <w:fldChar w:fldCharType="end"/>
            </w:r>
            <w:bookmarkStart w:id="3" w:name="OfficeLigne1"/>
            <w:r>
              <w:t>Office cantonal de la culture et du sport</w:t>
            </w:r>
            <w:bookmarkEnd w:id="3"/>
          </w:p>
          <w:p w14:paraId="43B0E8D5" w14:textId="77777777" w:rsidR="009F4CA1" w:rsidRDefault="009F4CA1" w:rsidP="00353687">
            <w:pPr>
              <w:rPr>
                <w:b/>
              </w:rPr>
            </w:pPr>
            <w:bookmarkStart w:id="4" w:name="OfficeLigne3"/>
            <w:bookmarkEnd w:id="4"/>
          </w:p>
        </w:tc>
      </w:tr>
    </w:tbl>
    <w:p w14:paraId="7932352D" w14:textId="30EC59E5" w:rsidR="009F4CA1" w:rsidRPr="00DB3775" w:rsidRDefault="00004827" w:rsidP="00601906">
      <w:pPr>
        <w:spacing w:after="240"/>
        <w:rPr>
          <w:rFonts w:ascii="Arial" w:hAnsi="Arial" w:cs="Arial"/>
          <w:b/>
          <w:sz w:val="24"/>
          <w:szCs w:val="24"/>
        </w:rPr>
      </w:pPr>
      <w:r>
        <w:rPr>
          <w:rFonts w:ascii="Arial" w:hAnsi="Arial" w:cs="Arial"/>
          <w:b/>
          <w:sz w:val="24"/>
          <w:szCs w:val="24"/>
        </w:rPr>
        <w:t>"</w:t>
      </w:r>
      <w:r w:rsidR="002A216D">
        <w:rPr>
          <w:rFonts w:ascii="Arial" w:hAnsi="Arial" w:cs="Arial"/>
          <w:b/>
          <w:sz w:val="24"/>
          <w:szCs w:val="24"/>
        </w:rPr>
        <w:t>Métamorphoses</w:t>
      </w:r>
      <w:r w:rsidR="0064098B">
        <w:rPr>
          <w:rFonts w:ascii="Arial" w:hAnsi="Arial" w:cs="Arial"/>
          <w:b/>
          <w:sz w:val="24"/>
          <w:szCs w:val="24"/>
        </w:rPr>
        <w:t xml:space="preserve"> – </w:t>
      </w:r>
      <w:r w:rsidR="002A216D">
        <w:rPr>
          <w:rFonts w:ascii="Arial" w:hAnsi="Arial" w:cs="Arial"/>
          <w:b/>
          <w:sz w:val="24"/>
          <w:szCs w:val="24"/>
        </w:rPr>
        <w:t xml:space="preserve">une </w:t>
      </w:r>
      <w:r w:rsidR="0064098B">
        <w:rPr>
          <w:rFonts w:ascii="Arial" w:hAnsi="Arial" w:cs="Arial"/>
          <w:b/>
          <w:sz w:val="24"/>
          <w:szCs w:val="24"/>
        </w:rPr>
        <w:t xml:space="preserve">culture </w:t>
      </w:r>
      <w:r w:rsidR="002A216D">
        <w:rPr>
          <w:rFonts w:ascii="Arial" w:hAnsi="Arial" w:cs="Arial"/>
          <w:b/>
          <w:sz w:val="24"/>
          <w:szCs w:val="24"/>
        </w:rPr>
        <w:t>inclusive et participative</w:t>
      </w:r>
      <w:r>
        <w:rPr>
          <w:rFonts w:ascii="Arial" w:hAnsi="Arial" w:cs="Arial"/>
          <w:b/>
          <w:sz w:val="24"/>
          <w:szCs w:val="24"/>
        </w:rPr>
        <w:t>"</w:t>
      </w:r>
      <w:r w:rsidR="0064098B">
        <w:rPr>
          <w:rFonts w:ascii="Arial" w:hAnsi="Arial" w:cs="Arial"/>
          <w:b/>
          <w:sz w:val="24"/>
          <w:szCs w:val="24"/>
        </w:rPr>
        <w:t xml:space="preserve"> </w:t>
      </w:r>
      <w:r w:rsidR="00601906">
        <w:rPr>
          <w:rFonts w:ascii="Arial" w:hAnsi="Arial" w:cs="Arial"/>
          <w:b/>
          <w:sz w:val="24"/>
          <w:szCs w:val="24"/>
        </w:rPr>
        <w:t xml:space="preserve">: </w:t>
      </w:r>
      <w:r w:rsidR="00A25EBB">
        <w:rPr>
          <w:rFonts w:ascii="Arial" w:hAnsi="Arial" w:cs="Arial"/>
          <w:b/>
          <w:sz w:val="24"/>
          <w:szCs w:val="24"/>
        </w:rPr>
        <w:t>Soutien aux</w:t>
      </w:r>
      <w:r w:rsidR="00686EAE">
        <w:rPr>
          <w:rFonts w:ascii="Arial" w:hAnsi="Arial" w:cs="Arial"/>
          <w:b/>
          <w:sz w:val="24"/>
          <w:szCs w:val="24"/>
        </w:rPr>
        <w:t xml:space="preserve"> projets culturels </w:t>
      </w:r>
      <w:r w:rsidR="00143409">
        <w:rPr>
          <w:rFonts w:ascii="Arial" w:hAnsi="Arial" w:cs="Arial"/>
          <w:b/>
          <w:sz w:val="24"/>
          <w:szCs w:val="24"/>
        </w:rPr>
        <w:t>favor</w:t>
      </w:r>
      <w:r w:rsidR="00BF636F">
        <w:rPr>
          <w:rFonts w:ascii="Arial" w:hAnsi="Arial" w:cs="Arial"/>
          <w:b/>
          <w:sz w:val="24"/>
          <w:szCs w:val="24"/>
        </w:rPr>
        <w:t>i</w:t>
      </w:r>
      <w:r w:rsidR="00143409">
        <w:rPr>
          <w:rFonts w:ascii="Arial" w:hAnsi="Arial" w:cs="Arial"/>
          <w:b/>
          <w:sz w:val="24"/>
          <w:szCs w:val="24"/>
        </w:rPr>
        <w:t>sant l</w:t>
      </w:r>
      <w:r w:rsidR="0064098B">
        <w:rPr>
          <w:rFonts w:ascii="Arial" w:hAnsi="Arial" w:cs="Arial"/>
          <w:b/>
          <w:sz w:val="24"/>
          <w:szCs w:val="24"/>
        </w:rPr>
        <w:t>'accès à la culture</w:t>
      </w:r>
      <w:r w:rsidR="00AA23C5">
        <w:rPr>
          <w:rFonts w:ascii="Arial" w:hAnsi="Arial" w:cs="Arial"/>
          <w:b/>
          <w:sz w:val="24"/>
          <w:szCs w:val="24"/>
        </w:rPr>
        <w:t xml:space="preserve"> et la partic</w:t>
      </w:r>
      <w:r w:rsidR="00BF636F">
        <w:rPr>
          <w:rFonts w:ascii="Arial" w:hAnsi="Arial" w:cs="Arial"/>
          <w:b/>
          <w:sz w:val="24"/>
          <w:szCs w:val="24"/>
        </w:rPr>
        <w:t>i</w:t>
      </w:r>
      <w:r w:rsidR="00AA23C5">
        <w:rPr>
          <w:rFonts w:ascii="Arial" w:hAnsi="Arial" w:cs="Arial"/>
          <w:b/>
          <w:sz w:val="24"/>
          <w:szCs w:val="24"/>
        </w:rPr>
        <w:t>pation culturelle</w:t>
      </w:r>
    </w:p>
    <w:p w14:paraId="162EF823" w14:textId="77777777" w:rsidR="009F4CA1" w:rsidRPr="006D2E5D" w:rsidRDefault="009F4CA1" w:rsidP="006D2E5D">
      <w:pPr>
        <w:spacing w:after="0"/>
        <w:outlineLvl w:val="0"/>
        <w:rPr>
          <w:rFonts w:ascii="Arial" w:hAnsi="Arial" w:cs="Arial"/>
          <w:b/>
          <w:sz w:val="24"/>
          <w:szCs w:val="24"/>
        </w:rPr>
      </w:pPr>
    </w:p>
    <w:p w14:paraId="22F202B3" w14:textId="77777777" w:rsidR="009F4CA1" w:rsidRDefault="009F4CA1" w:rsidP="009F4CA1">
      <w:pPr>
        <w:spacing w:after="240"/>
        <w:outlineLvl w:val="0"/>
        <w:rPr>
          <w:rFonts w:ascii="Arial" w:hAnsi="Arial" w:cs="Arial"/>
          <w:b/>
          <w:sz w:val="28"/>
          <w:szCs w:val="28"/>
        </w:rPr>
      </w:pPr>
      <w:r w:rsidRPr="00364AA9">
        <w:rPr>
          <w:rFonts w:ascii="Arial" w:hAnsi="Arial" w:cs="Arial"/>
          <w:b/>
          <w:sz w:val="28"/>
          <w:szCs w:val="28"/>
        </w:rPr>
        <w:t xml:space="preserve">Conditions d’octroi </w:t>
      </w:r>
    </w:p>
    <w:p w14:paraId="395E5868" w14:textId="4F05D62A" w:rsidR="009F4CA1" w:rsidRPr="00CF6BD7" w:rsidRDefault="00601906" w:rsidP="00601906">
      <w:pPr>
        <w:pBdr>
          <w:bottom w:val="single" w:sz="4" w:space="1" w:color="auto"/>
        </w:pBdr>
        <w:spacing w:after="120"/>
        <w:jc w:val="both"/>
        <w:outlineLvl w:val="0"/>
        <w:rPr>
          <w:rFonts w:ascii="Arial" w:hAnsi="Arial" w:cs="Arial"/>
          <w:b/>
          <w:color w:val="000000" w:themeColor="text1"/>
          <w:sz w:val="24"/>
          <w:szCs w:val="24"/>
        </w:rPr>
      </w:pPr>
      <w:r>
        <w:rPr>
          <w:rFonts w:ascii="Arial" w:hAnsi="Arial" w:cs="Arial"/>
          <w:b/>
          <w:color w:val="000000" w:themeColor="text1"/>
          <w:sz w:val="24"/>
          <w:szCs w:val="24"/>
        </w:rPr>
        <w:t>1. BUTS</w:t>
      </w:r>
    </w:p>
    <w:p w14:paraId="3EACF330" w14:textId="3892445E" w:rsidR="004D4113" w:rsidRDefault="009F4CA1" w:rsidP="009F4CA1">
      <w:pPr>
        <w:spacing w:after="120"/>
        <w:jc w:val="both"/>
        <w:rPr>
          <w:rFonts w:cs="Arial"/>
          <w:b/>
          <w:u w:val="single"/>
        </w:rPr>
      </w:pPr>
      <w:r>
        <w:rPr>
          <w:rFonts w:ascii="Arial" w:hAnsi="Arial" w:cs="Arial"/>
          <w:b/>
        </w:rPr>
        <w:t>1.1.</w:t>
      </w:r>
      <w:r w:rsidRPr="00CB18DE">
        <w:rPr>
          <w:rFonts w:ascii="Arial" w:hAnsi="Arial" w:cs="Arial"/>
        </w:rPr>
        <w:t xml:space="preserve"> </w:t>
      </w:r>
      <w:r w:rsidR="004D4113">
        <w:rPr>
          <w:rFonts w:ascii="Arial" w:hAnsi="Arial" w:cs="Arial"/>
        </w:rPr>
        <w:t>L</w:t>
      </w:r>
      <w:r w:rsidR="004D4113" w:rsidRPr="004D4113">
        <w:rPr>
          <w:rFonts w:ascii="Arial" w:hAnsi="Arial" w:cs="Arial"/>
        </w:rPr>
        <w:t xml:space="preserve">e canton </w:t>
      </w:r>
      <w:r w:rsidR="00457A85">
        <w:rPr>
          <w:rFonts w:ascii="Arial" w:hAnsi="Arial" w:cs="Arial"/>
        </w:rPr>
        <w:t xml:space="preserve">s'engage </w:t>
      </w:r>
      <w:r w:rsidR="00433AEC">
        <w:rPr>
          <w:rFonts w:ascii="Arial" w:hAnsi="Arial" w:cs="Arial"/>
        </w:rPr>
        <w:t>à élargir</w:t>
      </w:r>
      <w:r w:rsidR="00433AEC" w:rsidRPr="004D4113">
        <w:rPr>
          <w:rFonts w:ascii="Arial" w:hAnsi="Arial" w:cs="Arial"/>
        </w:rPr>
        <w:t xml:space="preserve"> </w:t>
      </w:r>
      <w:r w:rsidR="004D4113" w:rsidRPr="004D4113">
        <w:rPr>
          <w:rFonts w:ascii="Arial" w:hAnsi="Arial" w:cs="Arial"/>
        </w:rPr>
        <w:t>l’accès à la culture et</w:t>
      </w:r>
      <w:r w:rsidR="00575736">
        <w:rPr>
          <w:rFonts w:ascii="Arial" w:hAnsi="Arial" w:cs="Arial"/>
        </w:rPr>
        <w:t xml:space="preserve"> à</w:t>
      </w:r>
      <w:r w:rsidR="00433AEC">
        <w:rPr>
          <w:rFonts w:ascii="Arial" w:hAnsi="Arial" w:cs="Arial"/>
        </w:rPr>
        <w:t xml:space="preserve"> renforcer</w:t>
      </w:r>
      <w:r w:rsidR="004D4113" w:rsidRPr="004D4113">
        <w:rPr>
          <w:rFonts w:ascii="Arial" w:hAnsi="Arial" w:cs="Arial"/>
        </w:rPr>
        <w:t xml:space="preserve"> la participation culturelle </w:t>
      </w:r>
      <w:bookmarkStart w:id="5" w:name="_Toc124266663"/>
      <w:r w:rsidR="004D4113" w:rsidRPr="004D4113">
        <w:rPr>
          <w:rFonts w:ascii="Arial" w:hAnsi="Arial" w:cs="Arial"/>
        </w:rPr>
        <w:t xml:space="preserve">de la </w:t>
      </w:r>
      <w:bookmarkEnd w:id="5"/>
      <w:r w:rsidR="004D4113" w:rsidRPr="004D4113">
        <w:rPr>
          <w:rFonts w:ascii="Arial" w:hAnsi="Arial" w:cs="Arial"/>
        </w:rPr>
        <w:t>population</w:t>
      </w:r>
      <w:r w:rsidR="00433AEC">
        <w:rPr>
          <w:rFonts w:ascii="Arial" w:hAnsi="Arial" w:cs="Arial"/>
        </w:rPr>
        <w:t xml:space="preserve"> en veillant à l'inclusion des diversités </w:t>
      </w:r>
      <w:r w:rsidR="00433AEC" w:rsidRPr="0057653B">
        <w:rPr>
          <w:rFonts w:cs="Arial"/>
          <w:b/>
          <w:color w:val="333333"/>
          <w:sz w:val="24"/>
          <w:lang w:eastAsia="fr-CH"/>
        </w:rPr>
        <w:t>–</w:t>
      </w:r>
      <w:r w:rsidR="00433AEC">
        <w:rPr>
          <w:rFonts w:cs="Arial"/>
          <w:b/>
          <w:color w:val="333333"/>
          <w:sz w:val="24"/>
          <w:lang w:eastAsia="fr-CH"/>
        </w:rPr>
        <w:t xml:space="preserve"> </w:t>
      </w:r>
      <w:r w:rsidR="00433AEC">
        <w:rPr>
          <w:rFonts w:ascii="Arial" w:hAnsi="Arial" w:cs="Arial"/>
        </w:rPr>
        <w:t>notamment en matière d'âge, de genre, d'origine sociale et culturelle, de capacités, etc.</w:t>
      </w:r>
      <w:r w:rsidR="00E5308F" w:rsidRPr="0057653B">
        <w:rPr>
          <w:rFonts w:cs="Arial"/>
          <w:b/>
          <w:color w:val="333333"/>
          <w:sz w:val="24"/>
          <w:lang w:eastAsia="fr-CH"/>
        </w:rPr>
        <w:t xml:space="preserve">– </w:t>
      </w:r>
      <w:r w:rsidR="00457A85">
        <w:rPr>
          <w:rFonts w:ascii="Arial" w:hAnsi="Arial" w:cs="Arial"/>
        </w:rPr>
        <w:t>dans la vie culturelle</w:t>
      </w:r>
      <w:r w:rsidR="004D4113" w:rsidRPr="004D4113">
        <w:rPr>
          <w:rFonts w:ascii="Arial" w:hAnsi="Arial" w:cs="Arial"/>
        </w:rPr>
        <w:t>.</w:t>
      </w:r>
      <w:r w:rsidR="004D4113" w:rsidRPr="00D4115C">
        <w:rPr>
          <w:rFonts w:cs="Arial"/>
          <w:b/>
          <w:u w:val="single"/>
        </w:rPr>
        <w:t xml:space="preserve"> </w:t>
      </w:r>
    </w:p>
    <w:p w14:paraId="621B4AD3" w14:textId="7A1D41B3" w:rsidR="00276D16" w:rsidRDefault="00276D16" w:rsidP="009F4CA1">
      <w:pPr>
        <w:spacing w:after="120"/>
        <w:jc w:val="both"/>
        <w:rPr>
          <w:rFonts w:ascii="Arial" w:hAnsi="Arial" w:cs="Arial"/>
        </w:rPr>
      </w:pPr>
      <w:r w:rsidRPr="00DB5C80">
        <w:rPr>
          <w:rFonts w:ascii="Arial" w:hAnsi="Arial" w:cs="Arial"/>
          <w:b/>
        </w:rPr>
        <w:t>1.2.</w:t>
      </w:r>
      <w:r w:rsidR="00457A85">
        <w:rPr>
          <w:rFonts w:ascii="Arial" w:hAnsi="Arial" w:cs="Arial"/>
        </w:rPr>
        <w:t xml:space="preserve"> Dans ce but, il soutient des projets qui</w:t>
      </w:r>
      <w:r>
        <w:rPr>
          <w:rFonts w:ascii="Arial" w:hAnsi="Arial" w:cs="Arial"/>
        </w:rPr>
        <w:t xml:space="preserve"> entendent favoriser la participation culturelle de toutes et tous, aussi bien des actrices culturelles et acteurs culturels que des spectatrices et spectateurs</w:t>
      </w:r>
      <w:r w:rsidR="004D4113">
        <w:rPr>
          <w:rFonts w:ascii="Arial" w:hAnsi="Arial" w:cs="Arial"/>
        </w:rPr>
        <w:t xml:space="preserve"> ainsi que d</w:t>
      </w:r>
      <w:r w:rsidR="00A612B1">
        <w:rPr>
          <w:rFonts w:ascii="Arial" w:hAnsi="Arial" w:cs="Arial"/>
        </w:rPr>
        <w:t>ans les</w:t>
      </w:r>
      <w:r w:rsidR="004D4113">
        <w:rPr>
          <w:rFonts w:ascii="Arial" w:hAnsi="Arial" w:cs="Arial"/>
        </w:rPr>
        <w:t xml:space="preserve"> c</w:t>
      </w:r>
      <w:r w:rsidR="00601906">
        <w:rPr>
          <w:rFonts w:ascii="Arial" w:hAnsi="Arial" w:cs="Arial"/>
        </w:rPr>
        <w:t>h</w:t>
      </w:r>
      <w:r w:rsidR="004D4113">
        <w:rPr>
          <w:rFonts w:ascii="Arial" w:hAnsi="Arial" w:cs="Arial"/>
        </w:rPr>
        <w:t>amp</w:t>
      </w:r>
      <w:r w:rsidR="00A612B1">
        <w:rPr>
          <w:rFonts w:ascii="Arial" w:hAnsi="Arial" w:cs="Arial"/>
        </w:rPr>
        <w:t>s</w:t>
      </w:r>
      <w:r w:rsidR="004D4113">
        <w:rPr>
          <w:rFonts w:ascii="Arial" w:hAnsi="Arial" w:cs="Arial"/>
        </w:rPr>
        <w:t xml:space="preserve"> du </w:t>
      </w:r>
      <w:r w:rsidR="000D0472">
        <w:rPr>
          <w:rFonts w:ascii="Arial" w:hAnsi="Arial" w:cs="Arial"/>
        </w:rPr>
        <w:t>socio-culturel</w:t>
      </w:r>
      <w:r w:rsidR="00A612B1">
        <w:rPr>
          <w:rFonts w:ascii="Arial" w:hAnsi="Arial" w:cs="Arial"/>
        </w:rPr>
        <w:t>s</w:t>
      </w:r>
      <w:r w:rsidR="000D0472">
        <w:rPr>
          <w:rFonts w:ascii="Arial" w:hAnsi="Arial" w:cs="Arial"/>
        </w:rPr>
        <w:t xml:space="preserve">, </w:t>
      </w:r>
      <w:r w:rsidR="00A612B1">
        <w:rPr>
          <w:rFonts w:ascii="Arial" w:hAnsi="Arial" w:cs="Arial"/>
        </w:rPr>
        <w:t>sociaux et</w:t>
      </w:r>
      <w:r w:rsidR="004D4113">
        <w:rPr>
          <w:rFonts w:ascii="Arial" w:hAnsi="Arial" w:cs="Arial"/>
        </w:rPr>
        <w:t xml:space="preserve"> </w:t>
      </w:r>
      <w:proofErr w:type="spellStart"/>
      <w:r w:rsidR="004D4113">
        <w:rPr>
          <w:rFonts w:ascii="Arial" w:hAnsi="Arial" w:cs="Arial"/>
        </w:rPr>
        <w:t>et</w:t>
      </w:r>
      <w:proofErr w:type="spellEnd"/>
      <w:r w:rsidR="004D4113">
        <w:rPr>
          <w:rFonts w:ascii="Arial" w:hAnsi="Arial" w:cs="Arial"/>
        </w:rPr>
        <w:t xml:space="preserve"> </w:t>
      </w:r>
      <w:r w:rsidR="00A612B1">
        <w:rPr>
          <w:rFonts w:ascii="Arial" w:hAnsi="Arial" w:cs="Arial"/>
        </w:rPr>
        <w:t xml:space="preserve">des domaines </w:t>
      </w:r>
      <w:r w:rsidR="004D4113">
        <w:rPr>
          <w:rFonts w:ascii="Arial" w:hAnsi="Arial" w:cs="Arial"/>
        </w:rPr>
        <w:t>de la santé.</w:t>
      </w:r>
    </w:p>
    <w:p w14:paraId="360FFC34" w14:textId="6C1FBC6B" w:rsidR="000D0472" w:rsidRPr="000D0472" w:rsidRDefault="000D0472" w:rsidP="000D0472">
      <w:pPr>
        <w:widowControl w:val="0"/>
        <w:spacing w:after="0" w:line="260" w:lineRule="atLeast"/>
        <w:jc w:val="both"/>
        <w:rPr>
          <w:rFonts w:ascii="Arial" w:hAnsi="Arial" w:cs="Arial"/>
        </w:rPr>
      </w:pPr>
      <w:r w:rsidRPr="000D0472">
        <w:rPr>
          <w:rFonts w:ascii="Arial" w:hAnsi="Arial" w:cs="Arial"/>
          <w:b/>
        </w:rPr>
        <w:t>1.</w:t>
      </w:r>
      <w:r w:rsidR="00E5308F">
        <w:rPr>
          <w:rFonts w:ascii="Arial" w:hAnsi="Arial" w:cs="Arial"/>
          <w:b/>
        </w:rPr>
        <w:t>3</w:t>
      </w:r>
      <w:r>
        <w:rPr>
          <w:rFonts w:ascii="Arial" w:hAnsi="Arial" w:cs="Arial"/>
          <w:b/>
        </w:rPr>
        <w:t xml:space="preserve">. </w:t>
      </w:r>
      <w:r w:rsidRPr="000D0472">
        <w:rPr>
          <w:rFonts w:ascii="Arial" w:hAnsi="Arial" w:cs="Arial"/>
        </w:rPr>
        <w:t xml:space="preserve">Par ailleurs, dans le cadre global de son soutien à la culture, </w:t>
      </w:r>
      <w:r w:rsidR="00051A49">
        <w:rPr>
          <w:rFonts w:ascii="Arial" w:hAnsi="Arial" w:cs="Arial"/>
        </w:rPr>
        <w:t xml:space="preserve">le canton entend favoriser une </w:t>
      </w:r>
      <w:r w:rsidRPr="000D0472">
        <w:rPr>
          <w:rFonts w:ascii="Arial" w:hAnsi="Arial" w:cs="Arial"/>
        </w:rPr>
        <w:t>transition durable et sociale dans le domaine culturel notam</w:t>
      </w:r>
      <w:r>
        <w:rPr>
          <w:rFonts w:ascii="Arial" w:hAnsi="Arial" w:cs="Arial"/>
        </w:rPr>
        <w:t xml:space="preserve">ment via les objectifs communs </w:t>
      </w:r>
      <w:r w:rsidRPr="000D0472">
        <w:rPr>
          <w:rFonts w:ascii="Arial" w:hAnsi="Arial" w:cs="Arial"/>
        </w:rPr>
        <w:t xml:space="preserve">suivants : </w:t>
      </w:r>
    </w:p>
    <w:p w14:paraId="1E4B33CE" w14:textId="3F4812FB" w:rsidR="000D0472" w:rsidRPr="000D0472" w:rsidRDefault="000D0472" w:rsidP="000D0472">
      <w:pPr>
        <w:pStyle w:val="Paragraphedeliste"/>
        <w:widowControl w:val="0"/>
        <w:numPr>
          <w:ilvl w:val="0"/>
          <w:numId w:val="11"/>
        </w:numPr>
        <w:spacing w:after="360" w:line="260" w:lineRule="atLeast"/>
        <w:jc w:val="both"/>
        <w:rPr>
          <w:rFonts w:ascii="Arial" w:hAnsi="Arial" w:cs="Arial"/>
        </w:rPr>
      </w:pPr>
      <w:r w:rsidRPr="000D0472">
        <w:rPr>
          <w:rFonts w:ascii="Arial" w:hAnsi="Arial" w:cs="Arial"/>
        </w:rPr>
        <w:t>Eco</w:t>
      </w:r>
      <w:r w:rsidR="00ED42FB">
        <w:rPr>
          <w:rFonts w:ascii="Arial" w:hAnsi="Arial" w:cs="Arial"/>
        </w:rPr>
        <w:t>-</w:t>
      </w:r>
      <w:r w:rsidRPr="000D0472">
        <w:rPr>
          <w:rFonts w:ascii="Arial" w:hAnsi="Arial" w:cs="Arial"/>
        </w:rPr>
        <w:t>responsabilité;</w:t>
      </w:r>
    </w:p>
    <w:p w14:paraId="460F224E" w14:textId="307181AF" w:rsidR="000D0472" w:rsidRPr="000D0472" w:rsidRDefault="000D0472" w:rsidP="000D0472">
      <w:pPr>
        <w:pStyle w:val="Paragraphedeliste"/>
        <w:widowControl w:val="0"/>
        <w:numPr>
          <w:ilvl w:val="0"/>
          <w:numId w:val="11"/>
        </w:numPr>
        <w:spacing w:after="360" w:line="260" w:lineRule="atLeast"/>
        <w:jc w:val="both"/>
        <w:rPr>
          <w:rFonts w:ascii="Arial" w:hAnsi="Arial" w:cs="Arial"/>
        </w:rPr>
      </w:pPr>
      <w:r w:rsidRPr="000D0472">
        <w:rPr>
          <w:rFonts w:ascii="Arial" w:hAnsi="Arial" w:cs="Arial"/>
        </w:rPr>
        <w:t xml:space="preserve">Amélioration des conditions de travail (rémunération, prévoyance sociale, etc.); </w:t>
      </w:r>
    </w:p>
    <w:p w14:paraId="4DA3D437" w14:textId="31BBADAC" w:rsidR="000D0472" w:rsidRPr="000D0472" w:rsidRDefault="000D0472" w:rsidP="000D0472">
      <w:pPr>
        <w:pStyle w:val="Paragraphedeliste"/>
        <w:widowControl w:val="0"/>
        <w:numPr>
          <w:ilvl w:val="0"/>
          <w:numId w:val="11"/>
        </w:numPr>
        <w:spacing w:after="360" w:line="260" w:lineRule="atLeast"/>
        <w:jc w:val="both"/>
        <w:rPr>
          <w:rFonts w:ascii="Arial" w:hAnsi="Arial" w:cs="Arial"/>
        </w:rPr>
      </w:pPr>
      <w:r w:rsidRPr="000D0472">
        <w:rPr>
          <w:rFonts w:ascii="Arial" w:hAnsi="Arial" w:cs="Arial"/>
        </w:rPr>
        <w:t xml:space="preserve">Engagement en faveur de l'égalité, de l'inclusion et de la diversité des genres; </w:t>
      </w:r>
    </w:p>
    <w:p w14:paraId="21111F91" w14:textId="451EA742" w:rsidR="000D0472" w:rsidRPr="000D0472" w:rsidRDefault="000D0472" w:rsidP="000D0472">
      <w:pPr>
        <w:pStyle w:val="Paragraphedeliste"/>
        <w:widowControl w:val="0"/>
        <w:numPr>
          <w:ilvl w:val="0"/>
          <w:numId w:val="11"/>
        </w:numPr>
        <w:spacing w:after="360" w:line="260" w:lineRule="atLeast"/>
        <w:jc w:val="both"/>
        <w:rPr>
          <w:rFonts w:ascii="Arial" w:hAnsi="Arial" w:cs="Arial"/>
        </w:rPr>
      </w:pPr>
      <w:r w:rsidRPr="000D0472">
        <w:rPr>
          <w:rFonts w:ascii="Arial" w:hAnsi="Arial" w:cs="Arial"/>
        </w:rPr>
        <w:t xml:space="preserve">Lutte contre les atteintes à la personnalité et les discriminations de tout type; </w:t>
      </w:r>
    </w:p>
    <w:p w14:paraId="05B0737B" w14:textId="16453CC5" w:rsidR="000D0472" w:rsidRDefault="000D0472" w:rsidP="00E5308F">
      <w:pPr>
        <w:pStyle w:val="Paragraphedeliste"/>
        <w:widowControl w:val="0"/>
        <w:numPr>
          <w:ilvl w:val="0"/>
          <w:numId w:val="11"/>
        </w:numPr>
        <w:spacing w:after="120" w:line="260" w:lineRule="atLeast"/>
        <w:jc w:val="both"/>
        <w:rPr>
          <w:rFonts w:ascii="Arial" w:hAnsi="Arial" w:cs="Arial"/>
        </w:rPr>
      </w:pPr>
      <w:r w:rsidRPr="000D0472">
        <w:rPr>
          <w:rFonts w:ascii="Arial" w:hAnsi="Arial" w:cs="Arial"/>
        </w:rPr>
        <w:t xml:space="preserve">Promotion de l'accès à la culture </w:t>
      </w:r>
      <w:r w:rsidR="00A612B1">
        <w:rPr>
          <w:rFonts w:ascii="Arial" w:hAnsi="Arial" w:cs="Arial"/>
        </w:rPr>
        <w:t xml:space="preserve">et de la participation culturelle </w:t>
      </w:r>
      <w:r w:rsidRPr="000D0472">
        <w:rPr>
          <w:rFonts w:ascii="Arial" w:hAnsi="Arial" w:cs="Arial"/>
        </w:rPr>
        <w:t>pour toutes et tous, y compris les personnes en situation de handicap.</w:t>
      </w:r>
    </w:p>
    <w:p w14:paraId="64A2A929" w14:textId="4831BE13" w:rsidR="00E5308F" w:rsidRPr="00E5308F" w:rsidRDefault="00E5308F" w:rsidP="00E5308F">
      <w:pPr>
        <w:widowControl w:val="0"/>
        <w:spacing w:after="240" w:line="260" w:lineRule="atLeast"/>
        <w:jc w:val="both"/>
        <w:rPr>
          <w:rFonts w:ascii="Arial" w:hAnsi="Arial" w:cs="Arial"/>
        </w:rPr>
      </w:pPr>
      <w:r>
        <w:rPr>
          <w:rFonts w:ascii="Arial" w:hAnsi="Arial" w:cs="Arial"/>
          <w:b/>
        </w:rPr>
        <w:t>1.4</w:t>
      </w:r>
      <w:r w:rsidRPr="005E59B1">
        <w:rPr>
          <w:rFonts w:ascii="Arial" w:hAnsi="Arial" w:cs="Arial"/>
          <w:b/>
        </w:rPr>
        <w:t>.</w:t>
      </w:r>
      <w:r w:rsidRPr="005E59B1">
        <w:rPr>
          <w:rFonts w:ascii="Arial" w:hAnsi="Arial" w:cs="Arial"/>
        </w:rPr>
        <w:t xml:space="preserve"> </w:t>
      </w:r>
      <w:r w:rsidRPr="00A612B1">
        <w:rPr>
          <w:rFonts w:ascii="Arial" w:hAnsi="Arial" w:cs="Arial"/>
        </w:rPr>
        <w:t xml:space="preserve">Avec " Métamorphoses – une culture inclusive et participative ", le canton </w:t>
      </w:r>
      <w:r w:rsidR="00A612B1" w:rsidRPr="00A612B1">
        <w:rPr>
          <w:rFonts w:ascii="Arial" w:hAnsi="Arial" w:cs="Arial"/>
        </w:rPr>
        <w:t xml:space="preserve">de Genève </w:t>
      </w:r>
      <w:r w:rsidRPr="00350F61">
        <w:rPr>
          <w:rFonts w:ascii="Arial" w:hAnsi="Arial" w:cs="Arial"/>
        </w:rPr>
        <w:t>entend soutenir les organismes culturels dans leur volonté d'aller vers des pratiques professionnelles plus inclusives et participatives.</w:t>
      </w:r>
      <w:r w:rsidRPr="00350F61">
        <w:rPr>
          <w:rFonts w:ascii="Arial" w:eastAsia="Times New Roman" w:hAnsi="Arial" w:cs="Arial"/>
          <w:lang w:eastAsia="fr-FR"/>
        </w:rPr>
        <w:t xml:space="preserve"> </w:t>
      </w:r>
      <w:r w:rsidRPr="00B05455">
        <w:rPr>
          <w:rFonts w:ascii="Arial" w:hAnsi="Arial" w:cs="Arial"/>
          <w:color w:val="333333"/>
          <w:lang w:eastAsia="fr-CH"/>
        </w:rPr>
        <w:t xml:space="preserve">Pour que l'inclusion et la participation culturelle soient effectives, </w:t>
      </w:r>
      <w:r w:rsidR="00433AEC" w:rsidRPr="00B05455">
        <w:rPr>
          <w:rFonts w:ascii="Arial" w:hAnsi="Arial" w:cs="Arial"/>
          <w:color w:val="333333"/>
          <w:lang w:eastAsia="fr-CH"/>
        </w:rPr>
        <w:t>les diversités</w:t>
      </w:r>
      <w:r w:rsidRPr="00B05455">
        <w:rPr>
          <w:rFonts w:ascii="Arial" w:hAnsi="Arial" w:cs="Arial"/>
          <w:b/>
          <w:color w:val="333333"/>
          <w:lang w:eastAsia="fr-CH"/>
        </w:rPr>
        <w:t xml:space="preserve"> – </w:t>
      </w:r>
      <w:r w:rsidR="00433AEC" w:rsidRPr="00A612B1">
        <w:rPr>
          <w:rFonts w:ascii="Arial" w:hAnsi="Arial" w:cs="Arial"/>
        </w:rPr>
        <w:t>notamment en matière d'âge, de genre, d'origine sociale et culturelle, de capacités, etc.</w:t>
      </w:r>
      <w:r w:rsidRPr="00B05455">
        <w:rPr>
          <w:rFonts w:ascii="Arial" w:hAnsi="Arial" w:cs="Arial"/>
          <w:b/>
          <w:color w:val="333333"/>
          <w:lang w:eastAsia="fr-CH"/>
        </w:rPr>
        <w:t xml:space="preserve">– </w:t>
      </w:r>
      <w:r w:rsidRPr="00B05455">
        <w:rPr>
          <w:rFonts w:ascii="Arial" w:hAnsi="Arial" w:cs="Arial"/>
          <w:color w:val="333333"/>
          <w:lang w:eastAsia="fr-CH"/>
        </w:rPr>
        <w:t>doi</w:t>
      </w:r>
      <w:r w:rsidR="00433AEC" w:rsidRPr="00B05455">
        <w:rPr>
          <w:rFonts w:ascii="Arial" w:hAnsi="Arial" w:cs="Arial"/>
          <w:color w:val="333333"/>
          <w:lang w:eastAsia="fr-CH"/>
        </w:rPr>
        <w:t>ven</w:t>
      </w:r>
      <w:r w:rsidRPr="00B05455">
        <w:rPr>
          <w:rFonts w:ascii="Arial" w:hAnsi="Arial" w:cs="Arial"/>
          <w:color w:val="333333"/>
          <w:lang w:eastAsia="fr-CH"/>
        </w:rPr>
        <w:t xml:space="preserve">t se refléter dans l'ensemble de l'organisme culturel et de ses processus décisionnels. </w:t>
      </w:r>
      <w:r w:rsidRPr="00A612B1">
        <w:rPr>
          <w:rFonts w:ascii="Arial" w:eastAsia="Times New Roman" w:hAnsi="Arial" w:cs="Arial"/>
          <w:lang w:eastAsia="fr-FR"/>
        </w:rPr>
        <w:t>Les projets soumis doivent proposer une étape concrète vers un changement durable et en profondeur de</w:t>
      </w:r>
      <w:r w:rsidR="00A612B1">
        <w:rPr>
          <w:rFonts w:ascii="Arial" w:eastAsia="Times New Roman" w:hAnsi="Arial" w:cs="Arial"/>
          <w:lang w:eastAsia="fr-FR"/>
        </w:rPr>
        <w:t xml:space="preserve"> ses </w:t>
      </w:r>
      <w:r w:rsidRPr="00A612B1">
        <w:rPr>
          <w:rFonts w:ascii="Arial" w:eastAsia="Times New Roman" w:hAnsi="Arial" w:cs="Arial"/>
          <w:lang w:eastAsia="fr-FR"/>
        </w:rPr>
        <w:t xml:space="preserve">pratiques </w:t>
      </w:r>
      <w:r w:rsidR="00A612B1">
        <w:rPr>
          <w:rFonts w:ascii="Arial" w:eastAsia="Times New Roman" w:hAnsi="Arial" w:cs="Arial"/>
          <w:lang w:eastAsia="fr-FR"/>
        </w:rPr>
        <w:t>initiales</w:t>
      </w:r>
      <w:r w:rsidRPr="00A612B1">
        <w:rPr>
          <w:rFonts w:ascii="Arial" w:eastAsia="Times New Roman" w:hAnsi="Arial" w:cs="Arial"/>
          <w:lang w:eastAsia="fr-FR"/>
        </w:rPr>
        <w:t>, qui prenne en compte la diversité sociale de la population.</w:t>
      </w:r>
      <w:r w:rsidRPr="000872DE">
        <w:rPr>
          <w:rFonts w:ascii="Arial" w:eastAsia="Times New Roman" w:hAnsi="Arial" w:cs="Arial"/>
          <w:lang w:eastAsia="fr-FR"/>
        </w:rPr>
        <w:t xml:space="preserve"> </w:t>
      </w:r>
    </w:p>
    <w:p w14:paraId="0850961E" w14:textId="50033A3F" w:rsidR="009F4CA1" w:rsidRPr="0064448D" w:rsidRDefault="009F4CA1" w:rsidP="00601906">
      <w:pPr>
        <w:pBdr>
          <w:bottom w:val="single" w:sz="4" w:space="1" w:color="auto"/>
        </w:pBdr>
        <w:spacing w:after="120"/>
        <w:jc w:val="both"/>
        <w:outlineLvl w:val="0"/>
        <w:rPr>
          <w:rFonts w:ascii="Arial" w:hAnsi="Arial" w:cs="Arial"/>
          <w:b/>
          <w:color w:val="000000" w:themeColor="text1"/>
          <w:sz w:val="24"/>
          <w:szCs w:val="24"/>
        </w:rPr>
      </w:pPr>
      <w:r w:rsidRPr="0064448D">
        <w:rPr>
          <w:rFonts w:ascii="Arial" w:hAnsi="Arial" w:cs="Arial"/>
          <w:b/>
          <w:color w:val="000000" w:themeColor="text1"/>
          <w:sz w:val="24"/>
          <w:szCs w:val="24"/>
        </w:rPr>
        <w:t xml:space="preserve">2. </w:t>
      </w:r>
      <w:r w:rsidR="00601906" w:rsidRPr="0064448D">
        <w:rPr>
          <w:rFonts w:ascii="Arial" w:hAnsi="Arial" w:cs="Arial"/>
          <w:b/>
          <w:color w:val="000000" w:themeColor="text1"/>
          <w:sz w:val="24"/>
          <w:szCs w:val="24"/>
        </w:rPr>
        <w:t>BÉNÉFICIAIRES</w:t>
      </w:r>
    </w:p>
    <w:p w14:paraId="169BC176" w14:textId="53630D7C" w:rsidR="009F4CA1" w:rsidRPr="008F77C1" w:rsidRDefault="009F4CA1" w:rsidP="009F4CA1">
      <w:pPr>
        <w:widowControl w:val="0"/>
        <w:spacing w:after="120" w:line="260" w:lineRule="atLeast"/>
        <w:jc w:val="both"/>
        <w:rPr>
          <w:rFonts w:ascii="Arial" w:hAnsi="Arial" w:cs="Arial"/>
          <w:color w:val="000000" w:themeColor="text1"/>
        </w:rPr>
      </w:pPr>
      <w:r w:rsidRPr="008F77C1">
        <w:rPr>
          <w:rFonts w:ascii="Arial" w:hAnsi="Arial" w:cs="Arial"/>
          <w:b/>
          <w:color w:val="000000" w:themeColor="text1"/>
        </w:rPr>
        <w:t>2.1.</w:t>
      </w:r>
      <w:r w:rsidRPr="008F77C1">
        <w:rPr>
          <w:rFonts w:ascii="Arial" w:hAnsi="Arial" w:cs="Arial"/>
          <w:color w:val="000000" w:themeColor="text1"/>
        </w:rPr>
        <w:t xml:space="preserve"> Peuvent demander </w:t>
      </w:r>
      <w:r w:rsidR="00276D16" w:rsidRPr="008F77C1">
        <w:rPr>
          <w:rFonts w:ascii="Arial" w:hAnsi="Arial" w:cs="Arial"/>
          <w:color w:val="000000" w:themeColor="text1"/>
        </w:rPr>
        <w:t xml:space="preserve">des aides pour des projets </w:t>
      </w:r>
      <w:r w:rsidR="0064098B" w:rsidRPr="008F77C1">
        <w:rPr>
          <w:rFonts w:ascii="Arial" w:hAnsi="Arial" w:cs="Arial"/>
          <w:color w:val="000000" w:themeColor="text1"/>
        </w:rPr>
        <w:t>d'accès à la culture</w:t>
      </w:r>
      <w:r w:rsidRPr="008F77C1">
        <w:rPr>
          <w:rFonts w:ascii="Arial" w:hAnsi="Arial" w:cs="Arial"/>
          <w:color w:val="000000" w:themeColor="text1"/>
        </w:rPr>
        <w:t xml:space="preserve"> </w:t>
      </w:r>
      <w:r w:rsidR="00BF636F">
        <w:rPr>
          <w:rFonts w:ascii="Arial" w:hAnsi="Arial" w:cs="Arial"/>
          <w:color w:val="000000" w:themeColor="text1"/>
        </w:rPr>
        <w:t>et à la parti</w:t>
      </w:r>
      <w:r w:rsidR="00A612B1">
        <w:rPr>
          <w:rFonts w:ascii="Arial" w:hAnsi="Arial" w:cs="Arial"/>
          <w:color w:val="000000" w:themeColor="text1"/>
        </w:rPr>
        <w:t>c</w:t>
      </w:r>
      <w:r w:rsidR="00BF636F">
        <w:rPr>
          <w:rFonts w:ascii="Arial" w:hAnsi="Arial" w:cs="Arial"/>
          <w:color w:val="000000" w:themeColor="text1"/>
        </w:rPr>
        <w:t>i</w:t>
      </w:r>
      <w:r w:rsidR="00A612B1">
        <w:rPr>
          <w:rFonts w:ascii="Arial" w:hAnsi="Arial" w:cs="Arial"/>
          <w:color w:val="000000" w:themeColor="text1"/>
        </w:rPr>
        <w:t xml:space="preserve">pation culturelle tout </w:t>
      </w:r>
      <w:r w:rsidR="00ED42FB">
        <w:rPr>
          <w:rFonts w:ascii="Arial" w:hAnsi="Arial" w:cs="Arial"/>
          <w:color w:val="000000" w:themeColor="text1"/>
        </w:rPr>
        <w:t>organisme culturel</w:t>
      </w:r>
      <w:r w:rsidR="00A612B1">
        <w:rPr>
          <w:rFonts w:ascii="Arial" w:hAnsi="Arial" w:cs="Arial"/>
          <w:color w:val="000000" w:themeColor="text1"/>
        </w:rPr>
        <w:t xml:space="preserve"> existant</w:t>
      </w:r>
      <w:r w:rsidRPr="008F77C1">
        <w:rPr>
          <w:rFonts w:ascii="Arial" w:hAnsi="Arial" w:cs="Arial"/>
          <w:color w:val="000000" w:themeColor="text1"/>
        </w:rPr>
        <w:t xml:space="preserve"> </w:t>
      </w:r>
      <w:r w:rsidR="00ED42FB">
        <w:rPr>
          <w:rFonts w:ascii="Arial" w:hAnsi="Arial" w:cs="Arial"/>
          <w:color w:val="000000" w:themeColor="text1"/>
        </w:rPr>
        <w:t>(</w:t>
      </w:r>
      <w:r w:rsidRPr="008F77C1">
        <w:rPr>
          <w:rFonts w:ascii="Arial" w:hAnsi="Arial" w:cs="Arial"/>
          <w:color w:val="000000" w:themeColor="text1"/>
        </w:rPr>
        <w:t>personnes morales</w:t>
      </w:r>
      <w:r w:rsidR="00ED42FB">
        <w:rPr>
          <w:rFonts w:ascii="Arial" w:hAnsi="Arial" w:cs="Arial"/>
          <w:color w:val="000000" w:themeColor="text1"/>
        </w:rPr>
        <w:t>)</w:t>
      </w:r>
      <w:r w:rsidR="00CC53ED" w:rsidRPr="008F77C1">
        <w:rPr>
          <w:rFonts w:ascii="Arial" w:hAnsi="Arial" w:cs="Arial"/>
          <w:color w:val="000000" w:themeColor="text1"/>
        </w:rPr>
        <w:t>.</w:t>
      </w:r>
      <w:r w:rsidR="0064098B" w:rsidRPr="008F77C1">
        <w:rPr>
          <w:rFonts w:ascii="Arial" w:hAnsi="Arial" w:cs="Arial"/>
          <w:color w:val="000000" w:themeColor="text1"/>
        </w:rPr>
        <w:t xml:space="preserve"> </w:t>
      </w:r>
    </w:p>
    <w:p w14:paraId="7059928F" w14:textId="76F23A25" w:rsidR="009F4CA1" w:rsidRPr="00575736" w:rsidRDefault="009F4CA1" w:rsidP="00575736">
      <w:pPr>
        <w:pStyle w:val="Default"/>
        <w:spacing w:after="120"/>
        <w:rPr>
          <w:rFonts w:eastAsia="Calibri"/>
          <w:color w:val="000000" w:themeColor="text1"/>
          <w:sz w:val="22"/>
          <w:szCs w:val="22"/>
          <w:lang w:eastAsia="en-US"/>
        </w:rPr>
      </w:pPr>
      <w:r w:rsidRPr="008F77C1">
        <w:rPr>
          <w:b/>
          <w:color w:val="000000" w:themeColor="text1"/>
        </w:rPr>
        <w:t>2.2.</w:t>
      </w:r>
      <w:r w:rsidRPr="008F77C1">
        <w:rPr>
          <w:color w:val="000000" w:themeColor="text1"/>
        </w:rPr>
        <w:t xml:space="preserve"> </w:t>
      </w:r>
      <w:r w:rsidR="00ED42FB" w:rsidRPr="00575736">
        <w:rPr>
          <w:rFonts w:eastAsia="Calibri"/>
          <w:color w:val="000000" w:themeColor="text1"/>
          <w:sz w:val="22"/>
          <w:szCs w:val="22"/>
          <w:lang w:eastAsia="en-US"/>
        </w:rPr>
        <w:t>L'organisme culturel</w:t>
      </w:r>
      <w:r w:rsidRPr="00575736">
        <w:rPr>
          <w:rFonts w:eastAsia="Calibri"/>
          <w:color w:val="000000" w:themeColor="text1"/>
          <w:sz w:val="22"/>
          <w:szCs w:val="22"/>
          <w:lang w:eastAsia="en-US"/>
        </w:rPr>
        <w:t xml:space="preserve"> requérant a son siège</w:t>
      </w:r>
      <w:r w:rsidR="00601906" w:rsidRPr="00575736">
        <w:rPr>
          <w:rFonts w:eastAsia="Calibri"/>
          <w:color w:val="000000" w:themeColor="text1"/>
          <w:sz w:val="22"/>
          <w:szCs w:val="22"/>
          <w:lang w:eastAsia="en-US"/>
        </w:rPr>
        <w:t xml:space="preserve"> </w:t>
      </w:r>
      <w:r w:rsidR="00A612B1">
        <w:rPr>
          <w:rFonts w:eastAsia="Calibri"/>
          <w:color w:val="000000" w:themeColor="text1"/>
          <w:sz w:val="22"/>
          <w:szCs w:val="22"/>
          <w:lang w:eastAsia="en-US"/>
        </w:rPr>
        <w:t>dans le canton de</w:t>
      </w:r>
      <w:r w:rsidR="00601906" w:rsidRPr="00575736">
        <w:rPr>
          <w:rFonts w:eastAsia="Calibri"/>
          <w:color w:val="000000" w:themeColor="text1"/>
          <w:sz w:val="22"/>
          <w:szCs w:val="22"/>
          <w:lang w:eastAsia="en-US"/>
        </w:rPr>
        <w:t xml:space="preserve"> Genève</w:t>
      </w:r>
      <w:r w:rsidRPr="00575736">
        <w:rPr>
          <w:rFonts w:eastAsia="Calibri"/>
          <w:color w:val="000000" w:themeColor="text1"/>
          <w:sz w:val="22"/>
          <w:szCs w:val="22"/>
          <w:lang w:eastAsia="en-US"/>
        </w:rPr>
        <w:t xml:space="preserve"> depuis au moins </w:t>
      </w:r>
      <w:r w:rsidR="00E5308F" w:rsidRPr="00575736">
        <w:rPr>
          <w:rFonts w:eastAsia="Calibri"/>
          <w:color w:val="000000" w:themeColor="text1"/>
          <w:sz w:val="22"/>
          <w:szCs w:val="22"/>
          <w:lang w:eastAsia="en-US"/>
        </w:rPr>
        <w:t>3</w:t>
      </w:r>
      <w:r w:rsidR="00051A49" w:rsidRPr="00575736">
        <w:rPr>
          <w:rFonts w:eastAsia="Calibri"/>
          <w:color w:val="000000" w:themeColor="text1"/>
          <w:sz w:val="22"/>
          <w:szCs w:val="22"/>
          <w:lang w:eastAsia="en-US"/>
        </w:rPr>
        <w:t xml:space="preserve"> ans</w:t>
      </w:r>
      <w:r w:rsidRPr="00575736">
        <w:rPr>
          <w:rFonts w:eastAsia="Calibri"/>
          <w:color w:val="000000" w:themeColor="text1"/>
          <w:sz w:val="22"/>
          <w:szCs w:val="22"/>
          <w:lang w:eastAsia="en-US"/>
        </w:rPr>
        <w:t xml:space="preserve"> avant le dépôt de</w:t>
      </w:r>
      <w:r w:rsidR="00585BD3" w:rsidRPr="00575736">
        <w:rPr>
          <w:rFonts w:eastAsia="Calibri"/>
          <w:color w:val="000000" w:themeColor="text1"/>
          <w:sz w:val="22"/>
          <w:szCs w:val="22"/>
          <w:lang w:eastAsia="en-US"/>
        </w:rPr>
        <w:t xml:space="preserve"> la demande</w:t>
      </w:r>
      <w:r w:rsidR="00BF00D8" w:rsidRPr="00575736">
        <w:rPr>
          <w:rFonts w:eastAsia="Calibri"/>
          <w:color w:val="000000" w:themeColor="text1"/>
          <w:sz w:val="22"/>
          <w:szCs w:val="22"/>
          <w:lang w:eastAsia="en-US"/>
        </w:rPr>
        <w:t>.</w:t>
      </w:r>
      <w:r w:rsidR="00585BD3" w:rsidRPr="00575736">
        <w:rPr>
          <w:rFonts w:eastAsia="Calibri"/>
          <w:color w:val="000000" w:themeColor="text1"/>
          <w:sz w:val="22"/>
          <w:szCs w:val="22"/>
          <w:lang w:eastAsia="en-US"/>
        </w:rPr>
        <w:t xml:space="preserve"> </w:t>
      </w:r>
      <w:r w:rsidR="00E5308F" w:rsidRPr="00575736">
        <w:rPr>
          <w:rFonts w:eastAsia="Calibri"/>
          <w:color w:val="000000" w:themeColor="text1"/>
          <w:sz w:val="22"/>
          <w:szCs w:val="22"/>
          <w:lang w:eastAsia="en-US"/>
        </w:rPr>
        <w:t xml:space="preserve">Un organisme hors canton est éligible pour autant qu'il développe une action substantielle en faveur de l'accès à la culture </w:t>
      </w:r>
      <w:r w:rsidR="00A612B1">
        <w:rPr>
          <w:rFonts w:eastAsia="Calibri"/>
          <w:color w:val="000000" w:themeColor="text1"/>
          <w:sz w:val="22"/>
          <w:szCs w:val="22"/>
          <w:lang w:eastAsia="en-US"/>
        </w:rPr>
        <w:t xml:space="preserve">et de la participation culturelle dans le canton de </w:t>
      </w:r>
      <w:r w:rsidR="00E5308F" w:rsidRPr="00575736">
        <w:rPr>
          <w:rFonts w:eastAsia="Calibri"/>
          <w:color w:val="000000" w:themeColor="text1"/>
          <w:sz w:val="22"/>
          <w:szCs w:val="22"/>
          <w:lang w:eastAsia="en-US"/>
        </w:rPr>
        <w:t xml:space="preserve">Genève et pour </w:t>
      </w:r>
      <w:r w:rsidR="00A612B1">
        <w:rPr>
          <w:rFonts w:eastAsia="Calibri"/>
          <w:color w:val="000000" w:themeColor="text1"/>
          <w:sz w:val="22"/>
          <w:szCs w:val="22"/>
          <w:lang w:eastAsia="en-US"/>
        </w:rPr>
        <w:t>s</w:t>
      </w:r>
      <w:r w:rsidR="00E5308F" w:rsidRPr="00575736">
        <w:rPr>
          <w:rFonts w:eastAsia="Calibri"/>
          <w:color w:val="000000" w:themeColor="text1"/>
          <w:sz w:val="22"/>
          <w:szCs w:val="22"/>
          <w:lang w:eastAsia="en-US"/>
        </w:rPr>
        <w:t>a population</w:t>
      </w:r>
      <w:r w:rsidR="00A612B1">
        <w:rPr>
          <w:rFonts w:eastAsia="Calibri"/>
          <w:color w:val="000000" w:themeColor="text1"/>
          <w:sz w:val="22"/>
          <w:szCs w:val="22"/>
          <w:lang w:eastAsia="en-US"/>
        </w:rPr>
        <w:t>.</w:t>
      </w:r>
    </w:p>
    <w:p w14:paraId="37587378" w14:textId="5984AD6E" w:rsidR="009F4CA1" w:rsidRPr="0064448D" w:rsidRDefault="009F4CA1" w:rsidP="009F4CA1">
      <w:pPr>
        <w:widowControl w:val="0"/>
        <w:spacing w:after="120" w:line="260" w:lineRule="atLeast"/>
        <w:jc w:val="both"/>
        <w:rPr>
          <w:rFonts w:ascii="Arial" w:hAnsi="Arial" w:cs="Arial"/>
          <w:color w:val="000000" w:themeColor="text1"/>
        </w:rPr>
      </w:pPr>
      <w:r w:rsidRPr="0064448D">
        <w:rPr>
          <w:rFonts w:ascii="Arial" w:hAnsi="Arial" w:cs="Arial"/>
          <w:b/>
          <w:color w:val="000000" w:themeColor="text1"/>
        </w:rPr>
        <w:t>2.3.</w:t>
      </w:r>
      <w:r w:rsidRPr="0064448D">
        <w:rPr>
          <w:rFonts w:ascii="Arial" w:hAnsi="Arial" w:cs="Arial"/>
          <w:color w:val="000000" w:themeColor="text1"/>
        </w:rPr>
        <w:t xml:space="preserve"> Les </w:t>
      </w:r>
      <w:r w:rsidR="00ED42FB">
        <w:rPr>
          <w:rFonts w:ascii="Arial" w:hAnsi="Arial" w:cs="Arial"/>
          <w:color w:val="000000" w:themeColor="text1"/>
        </w:rPr>
        <w:t>organismes culturels</w:t>
      </w:r>
      <w:r>
        <w:rPr>
          <w:rFonts w:ascii="Arial" w:hAnsi="Arial" w:cs="Arial"/>
          <w:color w:val="000000" w:themeColor="text1"/>
        </w:rPr>
        <w:t xml:space="preserve"> requérants</w:t>
      </w:r>
      <w:r w:rsidRPr="0064448D">
        <w:rPr>
          <w:rFonts w:ascii="Arial" w:hAnsi="Arial" w:cs="Arial"/>
          <w:color w:val="000000" w:themeColor="text1"/>
        </w:rPr>
        <w:t xml:space="preserve"> sont des </w:t>
      </w:r>
      <w:r w:rsidR="00A612B1">
        <w:rPr>
          <w:rFonts w:ascii="Arial" w:hAnsi="Arial" w:cs="Arial"/>
          <w:color w:val="000000" w:themeColor="text1"/>
        </w:rPr>
        <w:t xml:space="preserve">structures </w:t>
      </w:r>
      <w:r w:rsidRPr="0064448D">
        <w:rPr>
          <w:rFonts w:ascii="Arial" w:hAnsi="Arial" w:cs="Arial"/>
          <w:color w:val="000000" w:themeColor="text1"/>
        </w:rPr>
        <w:t>professionnelles actives da</w:t>
      </w:r>
      <w:r w:rsidR="000D0472">
        <w:rPr>
          <w:rFonts w:ascii="Arial" w:hAnsi="Arial" w:cs="Arial"/>
          <w:color w:val="000000" w:themeColor="text1"/>
        </w:rPr>
        <w:t xml:space="preserve">ns le domaine </w:t>
      </w:r>
      <w:r w:rsidR="00A612B1">
        <w:rPr>
          <w:rFonts w:ascii="Arial" w:hAnsi="Arial" w:cs="Arial"/>
          <w:color w:val="000000" w:themeColor="text1"/>
        </w:rPr>
        <w:t>de la culture</w:t>
      </w:r>
      <w:r w:rsidR="003522BD">
        <w:rPr>
          <w:rFonts w:ascii="Arial" w:hAnsi="Arial" w:cs="Arial"/>
          <w:color w:val="000000" w:themeColor="text1"/>
        </w:rPr>
        <w:t xml:space="preserve">. </w:t>
      </w:r>
      <w:r w:rsidR="00A612B1">
        <w:rPr>
          <w:rFonts w:ascii="Arial" w:hAnsi="Arial" w:cs="Arial"/>
          <w:color w:val="000000" w:themeColor="text1"/>
        </w:rPr>
        <w:t>Ces entités</w:t>
      </w:r>
      <w:r w:rsidR="003522BD">
        <w:rPr>
          <w:rFonts w:ascii="Arial" w:hAnsi="Arial" w:cs="Arial"/>
          <w:color w:val="000000" w:themeColor="text1"/>
        </w:rPr>
        <w:t xml:space="preserve"> peuvent s'associer </w:t>
      </w:r>
      <w:r w:rsidR="00433AEC">
        <w:rPr>
          <w:rFonts w:ascii="Arial" w:hAnsi="Arial" w:cs="Arial"/>
          <w:color w:val="000000" w:themeColor="text1"/>
        </w:rPr>
        <w:t xml:space="preserve">à </w:t>
      </w:r>
      <w:r w:rsidR="003522BD" w:rsidRPr="0064448D">
        <w:rPr>
          <w:rFonts w:ascii="Arial" w:hAnsi="Arial" w:cs="Arial"/>
          <w:color w:val="000000" w:themeColor="text1"/>
        </w:rPr>
        <w:t>des professionnelles et des pro</w:t>
      </w:r>
      <w:r w:rsidR="003522BD">
        <w:rPr>
          <w:rFonts w:ascii="Arial" w:hAnsi="Arial" w:cs="Arial"/>
          <w:color w:val="000000" w:themeColor="text1"/>
        </w:rPr>
        <w:t xml:space="preserve">fessionnels du domaine </w:t>
      </w:r>
      <w:r w:rsidR="002D2018">
        <w:rPr>
          <w:rFonts w:ascii="Arial" w:hAnsi="Arial" w:cs="Arial"/>
          <w:color w:val="000000" w:themeColor="text1"/>
        </w:rPr>
        <w:t>socio-</w:t>
      </w:r>
      <w:r w:rsidR="003522BD">
        <w:rPr>
          <w:rFonts w:ascii="Arial" w:hAnsi="Arial" w:cs="Arial"/>
          <w:color w:val="000000" w:themeColor="text1"/>
        </w:rPr>
        <w:t xml:space="preserve">culturel </w:t>
      </w:r>
      <w:r w:rsidR="00A612B1">
        <w:rPr>
          <w:rFonts w:ascii="Arial" w:hAnsi="Arial" w:cs="Arial"/>
          <w:color w:val="000000" w:themeColor="text1"/>
        </w:rPr>
        <w:t xml:space="preserve">dans le cadre de </w:t>
      </w:r>
      <w:r w:rsidR="003522BD">
        <w:rPr>
          <w:rFonts w:ascii="Arial" w:hAnsi="Arial" w:cs="Arial"/>
          <w:color w:val="000000" w:themeColor="text1"/>
        </w:rPr>
        <w:t xml:space="preserve">cet appel à projets. </w:t>
      </w:r>
    </w:p>
    <w:p w14:paraId="7FF48B98" w14:textId="2C967403" w:rsidR="00ED42FB" w:rsidRDefault="009F4CA1" w:rsidP="00601906">
      <w:pPr>
        <w:widowControl w:val="0"/>
        <w:spacing w:after="360" w:line="260" w:lineRule="atLeast"/>
        <w:jc w:val="both"/>
        <w:rPr>
          <w:rFonts w:ascii="Arial" w:hAnsi="Arial" w:cs="Arial"/>
          <w:color w:val="000000" w:themeColor="text1"/>
        </w:rPr>
      </w:pPr>
      <w:r w:rsidRPr="0064448D">
        <w:rPr>
          <w:rFonts w:ascii="Arial" w:hAnsi="Arial" w:cs="Arial"/>
          <w:b/>
          <w:color w:val="000000" w:themeColor="text1"/>
        </w:rPr>
        <w:lastRenderedPageBreak/>
        <w:t>2.4.</w:t>
      </w:r>
      <w:r w:rsidRPr="0064448D">
        <w:rPr>
          <w:rFonts w:ascii="Arial" w:hAnsi="Arial" w:cs="Arial"/>
          <w:color w:val="000000" w:themeColor="text1"/>
        </w:rPr>
        <w:t xml:space="preserve"> Tou</w:t>
      </w:r>
      <w:r w:rsidR="0064098B">
        <w:rPr>
          <w:rFonts w:ascii="Arial" w:hAnsi="Arial" w:cs="Arial"/>
          <w:color w:val="000000" w:themeColor="text1"/>
        </w:rPr>
        <w:t xml:space="preserve">s </w:t>
      </w:r>
      <w:r w:rsidR="00505587">
        <w:rPr>
          <w:rFonts w:ascii="Arial" w:hAnsi="Arial" w:cs="Arial"/>
          <w:color w:val="000000" w:themeColor="text1"/>
        </w:rPr>
        <w:t xml:space="preserve">les </w:t>
      </w:r>
      <w:r w:rsidR="0064098B">
        <w:rPr>
          <w:rFonts w:ascii="Arial" w:hAnsi="Arial" w:cs="Arial"/>
          <w:color w:val="000000" w:themeColor="text1"/>
        </w:rPr>
        <w:t xml:space="preserve">modes d'expression artistique et culturelle </w:t>
      </w:r>
      <w:r w:rsidR="00601906">
        <w:rPr>
          <w:rFonts w:ascii="Arial" w:hAnsi="Arial" w:cs="Arial"/>
          <w:color w:val="000000" w:themeColor="text1"/>
        </w:rPr>
        <w:t>sont concerné</w:t>
      </w:r>
      <w:r w:rsidR="00ED42FB">
        <w:rPr>
          <w:rFonts w:ascii="Arial" w:hAnsi="Arial" w:cs="Arial"/>
          <w:color w:val="000000" w:themeColor="text1"/>
        </w:rPr>
        <w:t>s.</w:t>
      </w:r>
    </w:p>
    <w:p w14:paraId="6459B816" w14:textId="69D47768" w:rsidR="00CE7A79" w:rsidRPr="00EB623E" w:rsidRDefault="00CE7A79" w:rsidP="00CE7A79">
      <w:pPr>
        <w:pStyle w:val="Default"/>
        <w:spacing w:after="120"/>
        <w:rPr>
          <w:color w:val="333333"/>
        </w:rPr>
      </w:pPr>
      <w:r>
        <w:rPr>
          <w:color w:val="333333"/>
        </w:rPr>
        <w:t xml:space="preserve">2.5. </w:t>
      </w:r>
      <w:r w:rsidRPr="008213BF">
        <w:rPr>
          <w:color w:val="333333"/>
        </w:rPr>
        <w:t>Les institutions financées conjointement par le canton et une ou des communes (</w:t>
      </w:r>
      <w:proofErr w:type="spellStart"/>
      <w:r w:rsidRPr="008213BF">
        <w:rPr>
          <w:color w:val="333333"/>
        </w:rPr>
        <w:t>cf</w:t>
      </w:r>
      <w:proofErr w:type="spellEnd"/>
      <w:r w:rsidRPr="008213BF">
        <w:rPr>
          <w:color w:val="333333"/>
        </w:rPr>
        <w:t xml:space="preserve">: liste en page 8 du </w:t>
      </w:r>
      <w:hyperlink r:id="rId9" w:history="1">
        <w:r w:rsidRPr="008213BF">
          <w:rPr>
            <w:color w:val="0070C0"/>
            <w:u w:val="single"/>
          </w:rPr>
          <w:t>document-cadre pour une stratégie de cofinancement de la création artistique et des institutions culturelles</w:t>
        </w:r>
      </w:hyperlink>
      <w:r w:rsidRPr="008213BF">
        <w:rPr>
          <w:color w:val="333333"/>
        </w:rPr>
        <w:t xml:space="preserve">) ne peuvent pas participer à cet appel à projets.  </w:t>
      </w:r>
    </w:p>
    <w:p w14:paraId="22ED6C6F" w14:textId="77777777" w:rsidR="00CE7A79" w:rsidRPr="00376A0B" w:rsidRDefault="00CE7A79" w:rsidP="00601906">
      <w:pPr>
        <w:widowControl w:val="0"/>
        <w:spacing w:after="360" w:line="260" w:lineRule="atLeast"/>
        <w:jc w:val="both"/>
        <w:rPr>
          <w:rFonts w:ascii="Arial" w:hAnsi="Arial" w:cs="Arial"/>
          <w:color w:val="000000" w:themeColor="text1"/>
        </w:rPr>
      </w:pPr>
    </w:p>
    <w:p w14:paraId="7C331686" w14:textId="5DDDB4D8" w:rsidR="009F4CA1" w:rsidRPr="00C4157C" w:rsidRDefault="009F4CA1" w:rsidP="00601906">
      <w:pPr>
        <w:pBdr>
          <w:bottom w:val="single" w:sz="4" w:space="1" w:color="auto"/>
        </w:pBdr>
        <w:spacing w:after="120"/>
        <w:jc w:val="both"/>
        <w:outlineLvl w:val="0"/>
        <w:rPr>
          <w:rFonts w:ascii="Arial" w:hAnsi="Arial" w:cs="Arial"/>
          <w:b/>
          <w:color w:val="000000" w:themeColor="text1"/>
          <w:sz w:val="24"/>
          <w:szCs w:val="24"/>
        </w:rPr>
      </w:pPr>
      <w:r w:rsidRPr="00C4157C">
        <w:rPr>
          <w:rFonts w:ascii="Arial" w:hAnsi="Arial" w:cs="Arial"/>
          <w:b/>
          <w:color w:val="000000" w:themeColor="text1"/>
          <w:sz w:val="24"/>
          <w:szCs w:val="24"/>
        </w:rPr>
        <w:t xml:space="preserve">3. </w:t>
      </w:r>
      <w:r w:rsidR="00601906" w:rsidRPr="00C4157C">
        <w:rPr>
          <w:rFonts w:ascii="Arial" w:hAnsi="Arial" w:cs="Arial"/>
          <w:b/>
          <w:color w:val="000000" w:themeColor="text1"/>
          <w:sz w:val="24"/>
          <w:szCs w:val="24"/>
        </w:rPr>
        <w:t xml:space="preserve">FORMES ET CARACTÉRISTIQUES DU SOUTIEN </w:t>
      </w:r>
    </w:p>
    <w:p w14:paraId="56B32E41" w14:textId="36602CFC" w:rsidR="00A25EBB" w:rsidRPr="00021E61" w:rsidRDefault="00A25EBB" w:rsidP="009F4CA1">
      <w:pPr>
        <w:spacing w:after="120"/>
        <w:jc w:val="both"/>
        <w:rPr>
          <w:rFonts w:ascii="Arial" w:hAnsi="Arial" w:cs="Arial"/>
        </w:rPr>
      </w:pPr>
      <w:r w:rsidRPr="00021E61">
        <w:rPr>
          <w:rFonts w:ascii="Arial" w:hAnsi="Arial" w:cs="Arial"/>
        </w:rPr>
        <w:t>Une aide financière peut être o</w:t>
      </w:r>
      <w:r w:rsidR="008B4CCA">
        <w:rPr>
          <w:rFonts w:ascii="Arial" w:hAnsi="Arial" w:cs="Arial"/>
        </w:rPr>
        <w:t>c</w:t>
      </w:r>
      <w:r w:rsidRPr="00021E61">
        <w:rPr>
          <w:rFonts w:ascii="Arial" w:hAnsi="Arial" w:cs="Arial"/>
        </w:rPr>
        <w:t>troyée :</w:t>
      </w:r>
    </w:p>
    <w:p w14:paraId="4EF3FB47" w14:textId="58454426" w:rsidR="009F4CA1" w:rsidRDefault="00004827" w:rsidP="009F4CA1">
      <w:pPr>
        <w:spacing w:after="120"/>
        <w:jc w:val="both"/>
        <w:rPr>
          <w:rFonts w:ascii="Arial" w:hAnsi="Arial" w:cs="Arial"/>
        </w:rPr>
      </w:pPr>
      <w:r>
        <w:rPr>
          <w:rFonts w:ascii="Arial" w:hAnsi="Arial" w:cs="Arial"/>
          <w:b/>
        </w:rPr>
        <w:t xml:space="preserve">3.1. </w:t>
      </w:r>
      <w:r w:rsidR="00A25EBB">
        <w:rPr>
          <w:rFonts w:ascii="Arial" w:hAnsi="Arial" w:cs="Arial"/>
        </w:rPr>
        <w:t>Po</w:t>
      </w:r>
      <w:r w:rsidR="008542AE" w:rsidRPr="00496B03">
        <w:rPr>
          <w:rFonts w:ascii="Arial" w:hAnsi="Arial" w:cs="Arial"/>
        </w:rPr>
        <w:t xml:space="preserve">ur des projets culturels </w:t>
      </w:r>
      <w:r w:rsidR="0064098B">
        <w:rPr>
          <w:rFonts w:ascii="Arial" w:hAnsi="Arial" w:cs="Arial"/>
        </w:rPr>
        <w:t>d'accès à la culture</w:t>
      </w:r>
      <w:r w:rsidR="008542AE" w:rsidRPr="00496B03">
        <w:rPr>
          <w:rFonts w:ascii="Arial" w:hAnsi="Arial" w:cs="Arial"/>
        </w:rPr>
        <w:t xml:space="preserve"> </w:t>
      </w:r>
      <w:r w:rsidR="00505587">
        <w:rPr>
          <w:rFonts w:ascii="Arial" w:hAnsi="Arial" w:cs="Arial"/>
        </w:rPr>
        <w:t xml:space="preserve">et à la participation culturelle </w:t>
      </w:r>
      <w:r w:rsidR="00021E61">
        <w:rPr>
          <w:rFonts w:ascii="Arial" w:hAnsi="Arial" w:cs="Arial"/>
        </w:rPr>
        <w:t>qui ont lieu</w:t>
      </w:r>
      <w:r w:rsidR="008542AE" w:rsidRPr="00496B03">
        <w:rPr>
          <w:rFonts w:ascii="Arial" w:hAnsi="Arial" w:cs="Arial"/>
        </w:rPr>
        <w:t xml:space="preserve"> dans le canton de Genève.</w:t>
      </w:r>
    </w:p>
    <w:p w14:paraId="1CEFBAC4" w14:textId="74055EE2" w:rsidR="000D0472" w:rsidRDefault="000D0472" w:rsidP="002A216D">
      <w:pPr>
        <w:spacing w:after="120"/>
        <w:jc w:val="both"/>
        <w:rPr>
          <w:rFonts w:ascii="Arial" w:hAnsi="Arial" w:cs="Arial"/>
        </w:rPr>
      </w:pPr>
      <w:r>
        <w:rPr>
          <w:rFonts w:ascii="Arial" w:hAnsi="Arial" w:cs="Arial"/>
          <w:b/>
        </w:rPr>
        <w:t>3.2.</w:t>
      </w:r>
      <w:r w:rsidRPr="000D0472">
        <w:rPr>
          <w:rFonts w:ascii="Arial" w:hAnsi="Arial" w:cs="Arial"/>
        </w:rPr>
        <w:t xml:space="preserve"> </w:t>
      </w:r>
      <w:r w:rsidR="00A25EBB">
        <w:rPr>
          <w:rFonts w:ascii="Arial" w:hAnsi="Arial" w:cs="Arial"/>
        </w:rPr>
        <w:t xml:space="preserve">Pour des projets </w:t>
      </w:r>
      <w:r w:rsidR="008B4CCA">
        <w:rPr>
          <w:rFonts w:ascii="Arial" w:hAnsi="Arial" w:cs="Arial"/>
        </w:rPr>
        <w:t>ayant lieu durant la période</w:t>
      </w:r>
      <w:r w:rsidRPr="000D0472">
        <w:rPr>
          <w:rFonts w:ascii="Arial" w:hAnsi="Arial" w:cs="Arial"/>
        </w:rPr>
        <w:t xml:space="preserve"> du 1er </w:t>
      </w:r>
      <w:r w:rsidR="002A216D">
        <w:rPr>
          <w:rFonts w:ascii="Arial" w:hAnsi="Arial" w:cs="Arial"/>
        </w:rPr>
        <w:t>septembre</w:t>
      </w:r>
      <w:r w:rsidRPr="000D0472">
        <w:rPr>
          <w:rFonts w:ascii="Arial" w:hAnsi="Arial" w:cs="Arial"/>
        </w:rPr>
        <w:t xml:space="preserve"> </w:t>
      </w:r>
      <w:r w:rsidR="00ED425E" w:rsidRPr="000D0472">
        <w:rPr>
          <w:rFonts w:ascii="Arial" w:hAnsi="Arial" w:cs="Arial"/>
        </w:rPr>
        <w:t>202</w:t>
      </w:r>
      <w:r w:rsidR="00ED425E">
        <w:rPr>
          <w:rFonts w:ascii="Arial" w:hAnsi="Arial" w:cs="Arial"/>
        </w:rPr>
        <w:t>5</w:t>
      </w:r>
      <w:r w:rsidR="00ED425E" w:rsidRPr="000D0472">
        <w:rPr>
          <w:rFonts w:ascii="Arial" w:hAnsi="Arial" w:cs="Arial"/>
        </w:rPr>
        <w:t xml:space="preserve"> </w:t>
      </w:r>
      <w:r w:rsidRPr="000D0472">
        <w:rPr>
          <w:rFonts w:ascii="Arial" w:hAnsi="Arial" w:cs="Arial"/>
        </w:rPr>
        <w:t xml:space="preserve">au 31 décembre </w:t>
      </w:r>
      <w:r w:rsidR="00ED425E" w:rsidRPr="000D0472">
        <w:rPr>
          <w:rFonts w:ascii="Arial" w:hAnsi="Arial" w:cs="Arial"/>
        </w:rPr>
        <w:t>202</w:t>
      </w:r>
      <w:r w:rsidR="00ED425E">
        <w:rPr>
          <w:rFonts w:ascii="Arial" w:hAnsi="Arial" w:cs="Arial"/>
        </w:rPr>
        <w:t>6</w:t>
      </w:r>
      <w:r w:rsidRPr="000D0472">
        <w:rPr>
          <w:rFonts w:ascii="Arial" w:hAnsi="Arial" w:cs="Arial"/>
        </w:rPr>
        <w:t>.</w:t>
      </w:r>
    </w:p>
    <w:p w14:paraId="61FF5100" w14:textId="2C4F253E" w:rsidR="00306DC4" w:rsidRPr="008F77C1" w:rsidRDefault="00306DC4" w:rsidP="009F4CA1">
      <w:pPr>
        <w:spacing w:after="120"/>
        <w:jc w:val="both"/>
        <w:rPr>
          <w:rFonts w:ascii="Arial" w:hAnsi="Arial" w:cs="Arial"/>
        </w:rPr>
      </w:pPr>
      <w:r w:rsidRPr="008F77C1">
        <w:rPr>
          <w:rFonts w:ascii="Arial" w:hAnsi="Arial" w:cs="Arial"/>
          <w:b/>
        </w:rPr>
        <w:t>3.3</w:t>
      </w:r>
      <w:r w:rsidRPr="008F77C1">
        <w:rPr>
          <w:rFonts w:ascii="Arial" w:hAnsi="Arial" w:cs="Arial"/>
        </w:rPr>
        <w:t xml:space="preserve"> Le montant maximal attribué par le canton ne peut excéder le 80% </w:t>
      </w:r>
      <w:r w:rsidR="00EE41F8">
        <w:rPr>
          <w:rFonts w:ascii="Arial" w:hAnsi="Arial" w:cs="Arial"/>
        </w:rPr>
        <w:t xml:space="preserve">de la totalité </w:t>
      </w:r>
      <w:r w:rsidRPr="008F77C1">
        <w:rPr>
          <w:rFonts w:ascii="Arial" w:hAnsi="Arial" w:cs="Arial"/>
        </w:rPr>
        <w:t>du budget du projet.</w:t>
      </w:r>
    </w:p>
    <w:p w14:paraId="537CE26B" w14:textId="77777777" w:rsidR="00021E61" w:rsidRDefault="00021E61" w:rsidP="009F4CA1">
      <w:pPr>
        <w:spacing w:after="120"/>
        <w:jc w:val="both"/>
        <w:rPr>
          <w:rFonts w:ascii="Arial" w:hAnsi="Arial" w:cs="Arial"/>
        </w:rPr>
      </w:pPr>
    </w:p>
    <w:p w14:paraId="1E87B170" w14:textId="4CF8B392" w:rsidR="009F4CA1" w:rsidRPr="00376A0B" w:rsidRDefault="009F4CA1" w:rsidP="00601906">
      <w:pPr>
        <w:pBdr>
          <w:bottom w:val="single" w:sz="4" w:space="1" w:color="auto"/>
        </w:pBdr>
        <w:spacing w:after="120"/>
        <w:jc w:val="both"/>
        <w:outlineLvl w:val="0"/>
        <w:rPr>
          <w:rFonts w:ascii="Arial" w:hAnsi="Arial" w:cs="Arial"/>
          <w:b/>
          <w:color w:val="000000" w:themeColor="text1"/>
          <w:sz w:val="24"/>
          <w:szCs w:val="24"/>
        </w:rPr>
      </w:pPr>
      <w:r w:rsidRPr="00376A0B">
        <w:rPr>
          <w:rFonts w:ascii="Arial" w:hAnsi="Arial" w:cs="Arial"/>
          <w:b/>
          <w:color w:val="000000" w:themeColor="text1"/>
          <w:sz w:val="24"/>
          <w:szCs w:val="24"/>
        </w:rPr>
        <w:t xml:space="preserve">4. </w:t>
      </w:r>
      <w:r w:rsidR="00601906" w:rsidRPr="00376A0B">
        <w:rPr>
          <w:rFonts w:ascii="Arial" w:hAnsi="Arial" w:cs="Arial"/>
          <w:b/>
          <w:color w:val="000000" w:themeColor="text1"/>
          <w:sz w:val="24"/>
          <w:szCs w:val="24"/>
        </w:rPr>
        <w:t>PRÉSENTATION DES DEMANDES</w:t>
      </w:r>
    </w:p>
    <w:p w14:paraId="45EA1759" w14:textId="73579A65" w:rsidR="001F4683" w:rsidRDefault="00EE60D8" w:rsidP="001F4683">
      <w:pPr>
        <w:spacing w:after="0" w:line="240" w:lineRule="auto"/>
        <w:jc w:val="both"/>
        <w:rPr>
          <w:rFonts w:ascii="Arial" w:hAnsi="Arial" w:cs="Arial"/>
        </w:rPr>
      </w:pPr>
      <w:r>
        <w:rPr>
          <w:rFonts w:ascii="Arial" w:hAnsi="Arial" w:cs="Arial"/>
          <w:b/>
        </w:rPr>
        <w:t>4</w:t>
      </w:r>
      <w:r w:rsidR="009F4CA1">
        <w:rPr>
          <w:rFonts w:ascii="Arial" w:hAnsi="Arial" w:cs="Arial"/>
          <w:b/>
        </w:rPr>
        <w:t xml:space="preserve">.1. </w:t>
      </w:r>
      <w:r w:rsidR="009F4CA1">
        <w:rPr>
          <w:rFonts w:ascii="Arial" w:hAnsi="Arial" w:cs="Arial"/>
        </w:rPr>
        <w:t xml:space="preserve">Le dossier doit contenir </w:t>
      </w:r>
      <w:r w:rsidR="002104B6">
        <w:rPr>
          <w:rFonts w:ascii="Arial" w:hAnsi="Arial" w:cs="Arial"/>
        </w:rPr>
        <w:t xml:space="preserve">les documents suivants </w:t>
      </w:r>
      <w:r w:rsidR="001F4683">
        <w:rPr>
          <w:rFonts w:ascii="Arial" w:hAnsi="Arial" w:cs="Arial"/>
        </w:rPr>
        <w:t xml:space="preserve">: </w:t>
      </w:r>
    </w:p>
    <w:p w14:paraId="5F2CAB46" w14:textId="13BABFD7"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une</w:t>
      </w:r>
      <w:proofErr w:type="gramEnd"/>
      <w:r w:rsidRPr="004638B6">
        <w:rPr>
          <w:rFonts w:ascii="Helvetica" w:hAnsi="Helvetica"/>
          <w:color w:val="000000" w:themeColor="text1"/>
        </w:rPr>
        <w:t xml:space="preserve"> lettre de motivation</w:t>
      </w:r>
      <w:r>
        <w:rPr>
          <w:rFonts w:ascii="Helvetica" w:hAnsi="Helvetica"/>
          <w:color w:val="000000" w:themeColor="text1"/>
        </w:rPr>
        <w:t>;</w:t>
      </w:r>
    </w:p>
    <w:p w14:paraId="4FB390F1" w14:textId="12E25C8A"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le</w:t>
      </w:r>
      <w:proofErr w:type="gramEnd"/>
      <w:r w:rsidRPr="004638B6">
        <w:rPr>
          <w:rFonts w:ascii="Helvetica" w:hAnsi="Helvetica"/>
          <w:color w:val="000000" w:themeColor="text1"/>
        </w:rPr>
        <w:t xml:space="preserve"> document </w:t>
      </w:r>
      <w:r>
        <w:rPr>
          <w:rFonts w:ascii="Helvetica" w:hAnsi="Helvetica"/>
          <w:color w:val="000000" w:themeColor="text1"/>
          <w:u w:val="single"/>
        </w:rPr>
        <w:t xml:space="preserve">"formulaire de demande" </w:t>
      </w:r>
      <w:r w:rsidRPr="004638B6">
        <w:rPr>
          <w:rFonts w:ascii="Helvetica" w:hAnsi="Helvetica"/>
          <w:color w:val="000000" w:themeColor="text1"/>
        </w:rPr>
        <w:t>dûment rempli</w:t>
      </w:r>
      <w:r>
        <w:rPr>
          <w:rFonts w:ascii="Helvetica" w:hAnsi="Helvetica"/>
          <w:color w:val="000000" w:themeColor="text1"/>
        </w:rPr>
        <w:t>;</w:t>
      </w:r>
    </w:p>
    <w:p w14:paraId="36CC58B3" w14:textId="086ED251"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une</w:t>
      </w:r>
      <w:proofErr w:type="gramEnd"/>
      <w:r w:rsidRPr="004638B6">
        <w:rPr>
          <w:rFonts w:ascii="Helvetica" w:hAnsi="Helvetica"/>
          <w:color w:val="000000" w:themeColor="text1"/>
        </w:rPr>
        <w:t xml:space="preserve"> description </w:t>
      </w:r>
      <w:r>
        <w:rPr>
          <w:rFonts w:ascii="Helvetica" w:hAnsi="Helvetica"/>
          <w:color w:val="000000" w:themeColor="text1"/>
        </w:rPr>
        <w:t>détaillée de l'étape de changement qui mènera votre structure vers une culture plus inclusive et participative</w:t>
      </w:r>
      <w:r w:rsidRPr="004638B6">
        <w:rPr>
          <w:rFonts w:ascii="Helvetica" w:hAnsi="Helvetica"/>
          <w:color w:val="000000" w:themeColor="text1"/>
        </w:rPr>
        <w:t>; </w:t>
      </w:r>
    </w:p>
    <w:p w14:paraId="58739B20" w14:textId="31F25D16"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un</w:t>
      </w:r>
      <w:proofErr w:type="gramEnd"/>
      <w:r w:rsidRPr="004638B6">
        <w:rPr>
          <w:rFonts w:ascii="Helvetica" w:hAnsi="Helvetica"/>
          <w:color w:val="000000" w:themeColor="text1"/>
        </w:rPr>
        <w:t xml:space="preserve"> budget détaillé d</w:t>
      </w:r>
      <w:r>
        <w:rPr>
          <w:rFonts w:ascii="Helvetica" w:hAnsi="Helvetica"/>
          <w:color w:val="000000" w:themeColor="text1"/>
        </w:rPr>
        <w:t>e l'étape de changement concernée avec un plan de financement</w:t>
      </w:r>
      <w:r w:rsidRPr="004638B6">
        <w:rPr>
          <w:rFonts w:ascii="Helvetica" w:hAnsi="Helvetica"/>
          <w:color w:val="000000" w:themeColor="text1"/>
        </w:rPr>
        <w:t>;</w:t>
      </w:r>
    </w:p>
    <w:p w14:paraId="6612FB21" w14:textId="7A089CAC"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les</w:t>
      </w:r>
      <w:proofErr w:type="gramEnd"/>
      <w:r w:rsidRPr="004638B6">
        <w:rPr>
          <w:rFonts w:ascii="Helvetica" w:hAnsi="Helvetica"/>
          <w:color w:val="000000" w:themeColor="text1"/>
        </w:rPr>
        <w:t xml:space="preserve"> comptes 202</w:t>
      </w:r>
      <w:r>
        <w:rPr>
          <w:rFonts w:ascii="Helvetica" w:hAnsi="Helvetica"/>
          <w:color w:val="000000" w:themeColor="text1"/>
        </w:rPr>
        <w:t>3</w:t>
      </w:r>
      <w:r w:rsidRPr="004638B6">
        <w:rPr>
          <w:rFonts w:ascii="Helvetica" w:hAnsi="Helvetica"/>
          <w:color w:val="000000" w:themeColor="text1"/>
        </w:rPr>
        <w:t xml:space="preserve"> vérifiés et les comptes 202</w:t>
      </w:r>
      <w:r>
        <w:rPr>
          <w:rFonts w:ascii="Helvetica" w:hAnsi="Helvetica"/>
          <w:color w:val="000000" w:themeColor="text1"/>
        </w:rPr>
        <w:t>4</w:t>
      </w:r>
      <w:r w:rsidRPr="004638B6">
        <w:rPr>
          <w:rFonts w:ascii="Helvetica" w:hAnsi="Helvetica"/>
          <w:color w:val="000000" w:themeColor="text1"/>
        </w:rPr>
        <w:t xml:space="preserve"> en</w:t>
      </w:r>
      <w:r>
        <w:rPr>
          <w:rFonts w:ascii="Helvetica" w:hAnsi="Helvetica"/>
          <w:color w:val="000000" w:themeColor="text1"/>
        </w:rPr>
        <w:t xml:space="preserve"> l’état;</w:t>
      </w:r>
    </w:p>
    <w:p w14:paraId="01391F65" w14:textId="746C5644"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les</w:t>
      </w:r>
      <w:proofErr w:type="gramEnd"/>
      <w:r w:rsidRPr="004638B6">
        <w:rPr>
          <w:rFonts w:ascii="Helvetica" w:hAnsi="Helvetica"/>
          <w:color w:val="000000" w:themeColor="text1"/>
        </w:rPr>
        <w:t xml:space="preserve"> statuts et la liste des membres du Comité ou du Conseil; </w:t>
      </w:r>
    </w:p>
    <w:p w14:paraId="07762995" w14:textId="7F344191" w:rsidR="00ED425E" w:rsidRPr="004638B6" w:rsidRDefault="00ED425E" w:rsidP="00ED425E">
      <w:pPr>
        <w:numPr>
          <w:ilvl w:val="0"/>
          <w:numId w:val="14"/>
        </w:numPr>
        <w:spacing w:before="100" w:beforeAutospacing="1" w:after="100" w:afterAutospacing="1" w:line="240" w:lineRule="auto"/>
        <w:rPr>
          <w:rFonts w:ascii="Helvetica" w:hAnsi="Helvetica"/>
          <w:color w:val="000000" w:themeColor="text1"/>
        </w:rPr>
      </w:pPr>
      <w:proofErr w:type="gramStart"/>
      <w:r w:rsidRPr="004638B6">
        <w:rPr>
          <w:rFonts w:ascii="Helvetica" w:hAnsi="Helvetica"/>
          <w:color w:val="000000" w:themeColor="text1"/>
        </w:rPr>
        <w:t>l’attestation</w:t>
      </w:r>
      <w:proofErr w:type="gramEnd"/>
      <w:r w:rsidRPr="004638B6">
        <w:rPr>
          <w:rFonts w:ascii="Helvetica" w:hAnsi="Helvetica"/>
          <w:color w:val="000000" w:themeColor="text1"/>
        </w:rPr>
        <w:t xml:space="preserve"> d’affiliation de la caisse de compensation AVS et celle de l'institution de prévoyance LPP;</w:t>
      </w:r>
    </w:p>
    <w:p w14:paraId="5B25DBF8" w14:textId="5CD39AB1" w:rsidR="00ED425E" w:rsidRPr="002511C5" w:rsidRDefault="00ED425E" w:rsidP="00ED425E">
      <w:pPr>
        <w:numPr>
          <w:ilvl w:val="0"/>
          <w:numId w:val="14"/>
        </w:numPr>
        <w:autoSpaceDE w:val="0"/>
        <w:autoSpaceDN w:val="0"/>
        <w:adjustRightInd w:val="0"/>
        <w:spacing w:before="100" w:beforeAutospacing="1" w:after="100" w:afterAutospacing="1" w:line="240" w:lineRule="auto"/>
        <w:rPr>
          <w:rFonts w:ascii="Helvetica" w:hAnsi="Helvetica" w:cs="Helvetica"/>
          <w:color w:val="0563C2"/>
        </w:rPr>
      </w:pPr>
      <w:proofErr w:type="gramStart"/>
      <w:r w:rsidRPr="00ED425E">
        <w:rPr>
          <w:rFonts w:ascii="Helvetica" w:hAnsi="Helvetica" w:cs="Helvetica"/>
        </w:rPr>
        <w:t>la</w:t>
      </w:r>
      <w:proofErr w:type="gramEnd"/>
      <w:r w:rsidRPr="00ED425E">
        <w:rPr>
          <w:rFonts w:ascii="Helvetica" w:hAnsi="Helvetica" w:cs="Helvetica"/>
        </w:rPr>
        <w:t xml:space="preserve"> Charte d’engagement à la prévention et à la lutte contre les atteintes à la personnalité</w:t>
      </w:r>
      <w:r w:rsidRPr="00ED425E">
        <w:rPr>
          <w:rFonts w:ascii="Helvetica" w:hAnsi="Helvetica"/>
        </w:rPr>
        <w:t xml:space="preserve"> au travail, au sein des entités subventionnées par le canton de Genève dans le domaine de la culture, dûment signée</w:t>
      </w:r>
      <w:r>
        <w:rPr>
          <w:rFonts w:ascii="Helvetica" w:hAnsi="Helvetica"/>
          <w:color w:val="000000" w:themeColor="text1"/>
        </w:rPr>
        <w:t xml:space="preserve">. </w:t>
      </w:r>
    </w:p>
    <w:p w14:paraId="6DF8F96C" w14:textId="77777777" w:rsidR="00B05455" w:rsidRDefault="00B05455" w:rsidP="00B05455">
      <w:pPr>
        <w:spacing w:after="120"/>
        <w:jc w:val="both"/>
        <w:rPr>
          <w:rFonts w:ascii="Arial" w:eastAsia="Times New Roman" w:hAnsi="Arial" w:cs="Arial"/>
          <w:color w:val="000000" w:themeColor="text1"/>
          <w:lang w:eastAsia="fr-FR"/>
        </w:rPr>
      </w:pPr>
    </w:p>
    <w:p w14:paraId="62BA1C14" w14:textId="4CF54A94" w:rsidR="00021E61" w:rsidRPr="00B05455" w:rsidRDefault="00021E61" w:rsidP="00B05455">
      <w:pPr>
        <w:spacing w:after="120"/>
        <w:jc w:val="both"/>
        <w:rPr>
          <w:rFonts w:ascii="Arial" w:hAnsi="Arial" w:cs="Arial"/>
          <w:b/>
        </w:rPr>
      </w:pPr>
      <w:r w:rsidRPr="00021E61">
        <w:rPr>
          <w:rFonts w:ascii="Arial" w:hAnsi="Arial" w:cs="Arial"/>
          <w:b/>
        </w:rPr>
        <w:t>4.</w:t>
      </w:r>
      <w:r>
        <w:rPr>
          <w:rFonts w:ascii="Arial" w:hAnsi="Arial" w:cs="Arial"/>
          <w:b/>
        </w:rPr>
        <w:t>2</w:t>
      </w:r>
      <w:r w:rsidRPr="00021E61">
        <w:rPr>
          <w:rFonts w:ascii="Arial" w:hAnsi="Arial" w:cs="Arial"/>
          <w:b/>
        </w:rPr>
        <w:t>.</w:t>
      </w:r>
      <w:r w:rsidRPr="00B05455">
        <w:rPr>
          <w:rFonts w:ascii="Arial" w:hAnsi="Arial" w:cs="Arial"/>
          <w:b/>
        </w:rPr>
        <w:t xml:space="preserve">  Les dossiers doivent être transmis en format électronique à l’adresse</w:t>
      </w:r>
      <w:r w:rsidR="00B05455">
        <w:rPr>
          <w:rFonts w:ascii="Arial" w:hAnsi="Arial" w:cs="Arial"/>
          <w:b/>
        </w:rPr>
        <w:t xml:space="preserve"> acces.occs@etat.ge.ch</w:t>
      </w:r>
      <w:r w:rsidR="0004792E" w:rsidRPr="005E59B1">
        <w:rPr>
          <w:rFonts w:ascii="Arial" w:hAnsi="Arial" w:cs="Arial"/>
        </w:rPr>
        <w:t xml:space="preserve"> </w:t>
      </w:r>
      <w:r w:rsidR="0004792E" w:rsidRPr="006C472E">
        <w:rPr>
          <w:rFonts w:ascii="Arial" w:hAnsi="Arial" w:cs="Arial"/>
        </w:rPr>
        <w:t>en mentionnant comm</w:t>
      </w:r>
      <w:r w:rsidR="0004792E">
        <w:rPr>
          <w:rFonts w:ascii="Arial" w:hAnsi="Arial" w:cs="Arial"/>
        </w:rPr>
        <w:t>e objet "Métamorphoses 202</w:t>
      </w:r>
      <w:r w:rsidR="00ED425E">
        <w:rPr>
          <w:rFonts w:ascii="Arial" w:hAnsi="Arial" w:cs="Arial"/>
        </w:rPr>
        <w:t>5</w:t>
      </w:r>
      <w:r w:rsidR="0004792E">
        <w:rPr>
          <w:rFonts w:ascii="Arial" w:hAnsi="Arial" w:cs="Arial"/>
        </w:rPr>
        <w:t>.</w:t>
      </w:r>
    </w:p>
    <w:p w14:paraId="6645FC77" w14:textId="45D8636E" w:rsidR="001F4683" w:rsidRPr="00021E61" w:rsidRDefault="001F4683" w:rsidP="00021E61">
      <w:pPr>
        <w:spacing w:after="0" w:line="240" w:lineRule="auto"/>
        <w:jc w:val="both"/>
        <w:rPr>
          <w:rFonts w:ascii="Arial" w:eastAsia="Times New Roman" w:hAnsi="Arial" w:cs="Arial"/>
          <w:color w:val="000000" w:themeColor="text1"/>
          <w:lang w:eastAsia="fr-FR"/>
        </w:rPr>
      </w:pPr>
    </w:p>
    <w:p w14:paraId="31F414CD" w14:textId="20E08840" w:rsidR="00021E61" w:rsidRPr="00021E61" w:rsidRDefault="00021E61" w:rsidP="00021E61">
      <w:pPr>
        <w:pBdr>
          <w:bottom w:val="single" w:sz="4" w:space="1" w:color="auto"/>
        </w:pBdr>
        <w:spacing w:after="120"/>
        <w:jc w:val="both"/>
        <w:outlineLvl w:val="0"/>
        <w:rPr>
          <w:rFonts w:ascii="Arial" w:hAnsi="Arial" w:cs="Arial"/>
          <w:b/>
          <w:color w:val="000000" w:themeColor="text1"/>
          <w:sz w:val="24"/>
          <w:szCs w:val="24"/>
        </w:rPr>
      </w:pPr>
      <w:r>
        <w:rPr>
          <w:rFonts w:ascii="Arial" w:hAnsi="Arial" w:cs="Arial"/>
          <w:b/>
          <w:color w:val="000000" w:themeColor="text1"/>
          <w:sz w:val="24"/>
          <w:szCs w:val="24"/>
        </w:rPr>
        <w:t>5</w:t>
      </w:r>
      <w:r w:rsidRPr="00376A0B">
        <w:rPr>
          <w:rFonts w:ascii="Arial" w:hAnsi="Arial" w:cs="Arial"/>
          <w:b/>
          <w:color w:val="000000" w:themeColor="text1"/>
          <w:sz w:val="24"/>
          <w:szCs w:val="24"/>
        </w:rPr>
        <w:t xml:space="preserve">. </w:t>
      </w:r>
      <w:r>
        <w:rPr>
          <w:rFonts w:ascii="Arial" w:hAnsi="Arial" w:cs="Arial"/>
          <w:b/>
          <w:color w:val="000000" w:themeColor="text1"/>
          <w:sz w:val="24"/>
          <w:szCs w:val="24"/>
        </w:rPr>
        <w:t>DÉLAI DE DÉPÔT</w:t>
      </w:r>
    </w:p>
    <w:p w14:paraId="0DF758F0" w14:textId="12E5E9A7" w:rsidR="009F4CA1" w:rsidRDefault="00021E61" w:rsidP="009F4CA1">
      <w:pPr>
        <w:spacing w:after="120"/>
        <w:jc w:val="both"/>
        <w:rPr>
          <w:rFonts w:ascii="Arial" w:hAnsi="Arial" w:cs="Arial"/>
        </w:rPr>
      </w:pPr>
      <w:r>
        <w:rPr>
          <w:rFonts w:ascii="Arial" w:hAnsi="Arial" w:cs="Arial"/>
          <w:b/>
        </w:rPr>
        <w:t>5</w:t>
      </w:r>
      <w:r w:rsidR="009F4CA1" w:rsidRPr="00E612FF">
        <w:rPr>
          <w:rFonts w:ascii="Arial" w:hAnsi="Arial" w:cs="Arial"/>
          <w:b/>
        </w:rPr>
        <w:t>.</w:t>
      </w:r>
      <w:r>
        <w:rPr>
          <w:rFonts w:ascii="Arial" w:hAnsi="Arial" w:cs="Arial"/>
          <w:b/>
        </w:rPr>
        <w:t>1</w:t>
      </w:r>
      <w:r w:rsidR="009F4CA1" w:rsidRPr="00E612FF">
        <w:rPr>
          <w:rFonts w:ascii="Arial" w:hAnsi="Arial" w:cs="Arial"/>
          <w:b/>
        </w:rPr>
        <w:t>.</w:t>
      </w:r>
      <w:r w:rsidR="009F4CA1">
        <w:rPr>
          <w:rFonts w:ascii="Arial" w:hAnsi="Arial" w:cs="Arial"/>
        </w:rPr>
        <w:t xml:space="preserve"> Le dossier doit être </w:t>
      </w:r>
      <w:r w:rsidR="009F4CA1" w:rsidRPr="00624987">
        <w:rPr>
          <w:rFonts w:ascii="Arial" w:hAnsi="Arial" w:cs="Arial"/>
        </w:rPr>
        <w:t>adressé au plus tard le</w:t>
      </w:r>
      <w:r w:rsidR="00B05455">
        <w:rPr>
          <w:rFonts w:ascii="Arial" w:hAnsi="Arial" w:cs="Arial"/>
        </w:rPr>
        <w:t xml:space="preserve"> </w:t>
      </w:r>
      <w:r w:rsidR="00ED425E">
        <w:rPr>
          <w:rFonts w:ascii="Arial" w:hAnsi="Arial" w:cs="Arial"/>
        </w:rPr>
        <w:t xml:space="preserve">4 </w:t>
      </w:r>
      <w:r w:rsidR="00624987" w:rsidRPr="00624987">
        <w:rPr>
          <w:rFonts w:ascii="Arial" w:hAnsi="Arial" w:cs="Arial"/>
        </w:rPr>
        <w:t>mai</w:t>
      </w:r>
      <w:r w:rsidR="00555D1D" w:rsidRPr="00624987">
        <w:rPr>
          <w:rFonts w:ascii="Arial" w:hAnsi="Arial" w:cs="Arial"/>
        </w:rPr>
        <w:t xml:space="preserve"> </w:t>
      </w:r>
      <w:r w:rsidR="00585BD3" w:rsidRPr="00624987">
        <w:rPr>
          <w:rFonts w:ascii="Arial" w:hAnsi="Arial" w:cs="Arial"/>
        </w:rPr>
        <w:t>202</w:t>
      </w:r>
      <w:r w:rsidR="00ED425E">
        <w:rPr>
          <w:rFonts w:ascii="Arial" w:hAnsi="Arial" w:cs="Arial"/>
        </w:rPr>
        <w:t>5</w:t>
      </w:r>
      <w:r w:rsidR="009F4CA1" w:rsidRPr="00624987">
        <w:rPr>
          <w:rFonts w:ascii="Arial" w:hAnsi="Arial" w:cs="Arial"/>
        </w:rPr>
        <w:t>, à l’office</w:t>
      </w:r>
      <w:r w:rsidR="009F4CA1">
        <w:rPr>
          <w:rFonts w:ascii="Arial" w:hAnsi="Arial" w:cs="Arial"/>
        </w:rPr>
        <w:t xml:space="preserve"> cantonal de la culture et du sport</w:t>
      </w:r>
      <w:r w:rsidR="00B05455">
        <w:rPr>
          <w:rFonts w:ascii="Arial" w:hAnsi="Arial" w:cs="Arial"/>
        </w:rPr>
        <w:t xml:space="preserve">. </w:t>
      </w:r>
    </w:p>
    <w:p w14:paraId="651BA030" w14:textId="3093B7A3" w:rsidR="009F4CA1" w:rsidRDefault="00021E61" w:rsidP="009F4CA1">
      <w:pPr>
        <w:spacing w:after="120"/>
        <w:jc w:val="both"/>
        <w:rPr>
          <w:rFonts w:ascii="Arial" w:hAnsi="Arial" w:cs="Arial"/>
        </w:rPr>
      </w:pPr>
      <w:r>
        <w:rPr>
          <w:rFonts w:ascii="Arial" w:hAnsi="Arial" w:cs="Arial"/>
          <w:b/>
        </w:rPr>
        <w:t>5.2</w:t>
      </w:r>
      <w:r w:rsidR="009F4CA1" w:rsidRPr="00E612FF">
        <w:rPr>
          <w:rFonts w:ascii="Arial" w:hAnsi="Arial" w:cs="Arial"/>
          <w:b/>
        </w:rPr>
        <w:t>.</w:t>
      </w:r>
      <w:r w:rsidR="009F4CA1">
        <w:rPr>
          <w:rFonts w:ascii="Arial" w:hAnsi="Arial" w:cs="Arial"/>
        </w:rPr>
        <w:t xml:space="preserve"> Les dossier</w:t>
      </w:r>
      <w:r w:rsidR="00B05455">
        <w:rPr>
          <w:rFonts w:ascii="Arial" w:hAnsi="Arial" w:cs="Arial"/>
        </w:rPr>
        <w:t>s</w:t>
      </w:r>
      <w:r w:rsidR="009F4CA1">
        <w:rPr>
          <w:rFonts w:ascii="Arial" w:hAnsi="Arial" w:cs="Arial"/>
        </w:rPr>
        <w:t xml:space="preserve"> incomplets</w:t>
      </w:r>
      <w:r w:rsidR="00B05455">
        <w:rPr>
          <w:rFonts w:ascii="Arial" w:hAnsi="Arial" w:cs="Arial"/>
        </w:rPr>
        <w:t>, hors sujet</w:t>
      </w:r>
      <w:r w:rsidR="009F4CA1">
        <w:rPr>
          <w:rFonts w:ascii="Arial" w:hAnsi="Arial" w:cs="Arial"/>
        </w:rPr>
        <w:t xml:space="preserve"> ou soumis hors délais ne seront pas traités. </w:t>
      </w:r>
    </w:p>
    <w:p w14:paraId="6DE724EC" w14:textId="77777777" w:rsidR="00021E61" w:rsidRDefault="00021E61" w:rsidP="009F4CA1">
      <w:pPr>
        <w:spacing w:after="120"/>
        <w:jc w:val="both"/>
        <w:rPr>
          <w:rFonts w:ascii="Arial" w:hAnsi="Arial" w:cs="Arial"/>
        </w:rPr>
      </w:pPr>
    </w:p>
    <w:p w14:paraId="17611FF6" w14:textId="0CAA6E62" w:rsidR="009F4CA1" w:rsidRPr="00C87757" w:rsidRDefault="00021E61" w:rsidP="00601906">
      <w:pPr>
        <w:pBdr>
          <w:bottom w:val="single" w:sz="4" w:space="1" w:color="auto"/>
        </w:pBdr>
        <w:spacing w:after="120"/>
        <w:jc w:val="both"/>
        <w:outlineLvl w:val="0"/>
        <w:rPr>
          <w:rFonts w:ascii="Arial" w:hAnsi="Arial" w:cs="Arial"/>
          <w:b/>
          <w:color w:val="000000" w:themeColor="text1"/>
          <w:sz w:val="24"/>
          <w:szCs w:val="24"/>
        </w:rPr>
      </w:pPr>
      <w:r>
        <w:rPr>
          <w:rFonts w:ascii="Arial" w:hAnsi="Arial" w:cs="Arial"/>
          <w:b/>
          <w:color w:val="000000" w:themeColor="text1"/>
          <w:sz w:val="24"/>
          <w:szCs w:val="24"/>
        </w:rPr>
        <w:t>6</w:t>
      </w:r>
      <w:r w:rsidR="009F4CA1" w:rsidRPr="00C87757">
        <w:rPr>
          <w:rFonts w:ascii="Arial" w:hAnsi="Arial" w:cs="Arial"/>
          <w:b/>
          <w:color w:val="000000" w:themeColor="text1"/>
          <w:sz w:val="24"/>
          <w:szCs w:val="24"/>
        </w:rPr>
        <w:t xml:space="preserve">. </w:t>
      </w:r>
      <w:r w:rsidR="00601906" w:rsidRPr="00C87757">
        <w:rPr>
          <w:rFonts w:ascii="Arial" w:hAnsi="Arial" w:cs="Arial"/>
          <w:b/>
          <w:color w:val="000000" w:themeColor="text1"/>
          <w:sz w:val="24"/>
          <w:szCs w:val="24"/>
        </w:rPr>
        <w:t>FONCTIONNEMENT</w:t>
      </w:r>
    </w:p>
    <w:p w14:paraId="0413E23C" w14:textId="14233D5A" w:rsidR="009F4CA1" w:rsidRPr="00C87757" w:rsidRDefault="00021E61" w:rsidP="009F4CA1">
      <w:pPr>
        <w:spacing w:after="120"/>
        <w:jc w:val="both"/>
        <w:rPr>
          <w:rFonts w:ascii="Arial" w:hAnsi="Arial" w:cs="Arial"/>
          <w:color w:val="000000" w:themeColor="text1"/>
        </w:rPr>
      </w:pPr>
      <w:r>
        <w:rPr>
          <w:rFonts w:ascii="Arial" w:hAnsi="Arial" w:cs="Arial"/>
          <w:b/>
          <w:color w:val="000000" w:themeColor="text1"/>
        </w:rPr>
        <w:lastRenderedPageBreak/>
        <w:t>6</w:t>
      </w:r>
      <w:r w:rsidR="009F4CA1" w:rsidRPr="00C87757">
        <w:rPr>
          <w:rFonts w:ascii="Arial" w:hAnsi="Arial" w:cs="Arial"/>
          <w:b/>
          <w:color w:val="000000" w:themeColor="text1"/>
        </w:rPr>
        <w:t>.1.</w:t>
      </w:r>
      <w:r w:rsidR="009F4CA1" w:rsidRPr="00C87757">
        <w:rPr>
          <w:rFonts w:ascii="Arial" w:hAnsi="Arial" w:cs="Arial"/>
          <w:color w:val="000000" w:themeColor="text1"/>
        </w:rPr>
        <w:t xml:space="preserve"> L’office cantonal de la culture et du sport est chargé du suivi administratif des demandes. </w:t>
      </w:r>
    </w:p>
    <w:p w14:paraId="09DABE50" w14:textId="22AA9890" w:rsidR="009F4CA1" w:rsidRDefault="00021E61" w:rsidP="009F4CA1">
      <w:pPr>
        <w:spacing w:after="120"/>
        <w:jc w:val="both"/>
        <w:rPr>
          <w:rFonts w:ascii="Arial" w:hAnsi="Arial" w:cs="Arial"/>
          <w:color w:val="000000" w:themeColor="text1"/>
        </w:rPr>
      </w:pPr>
      <w:r>
        <w:rPr>
          <w:rFonts w:ascii="Arial" w:hAnsi="Arial" w:cs="Arial"/>
          <w:b/>
          <w:color w:val="000000" w:themeColor="text1"/>
        </w:rPr>
        <w:t>6</w:t>
      </w:r>
      <w:r w:rsidR="009F4CA1" w:rsidRPr="004D4113">
        <w:rPr>
          <w:rFonts w:ascii="Arial" w:hAnsi="Arial" w:cs="Arial"/>
          <w:b/>
          <w:color w:val="000000" w:themeColor="text1"/>
        </w:rPr>
        <w:t>.2.</w:t>
      </w:r>
      <w:r w:rsidR="009F4CA1" w:rsidRPr="004D4113">
        <w:rPr>
          <w:rFonts w:ascii="Arial" w:hAnsi="Arial" w:cs="Arial"/>
          <w:color w:val="000000" w:themeColor="text1"/>
        </w:rPr>
        <w:t xml:space="preserve"> Un jury présidé par l'office cantonal de la culture et du sport</w:t>
      </w:r>
      <w:r w:rsidR="00601906">
        <w:rPr>
          <w:rFonts w:ascii="Arial" w:hAnsi="Arial" w:cs="Arial"/>
          <w:color w:val="000000" w:themeColor="text1"/>
        </w:rPr>
        <w:t>,</w:t>
      </w:r>
      <w:r w:rsidR="009F4CA1" w:rsidRPr="004D4113">
        <w:rPr>
          <w:rFonts w:ascii="Arial" w:hAnsi="Arial" w:cs="Arial"/>
          <w:color w:val="000000" w:themeColor="text1"/>
        </w:rPr>
        <w:t xml:space="preserve"> formule ses préavis à l'attention du </w:t>
      </w:r>
      <w:r w:rsidR="008B4CCA">
        <w:rPr>
          <w:rFonts w:ascii="Arial" w:hAnsi="Arial" w:cs="Arial"/>
          <w:color w:val="000000" w:themeColor="text1"/>
        </w:rPr>
        <w:t>c</w:t>
      </w:r>
      <w:r w:rsidR="009F4CA1" w:rsidRPr="004D4113">
        <w:rPr>
          <w:rFonts w:ascii="Arial" w:hAnsi="Arial" w:cs="Arial"/>
          <w:color w:val="000000" w:themeColor="text1"/>
        </w:rPr>
        <w:t xml:space="preserve">onseiller </w:t>
      </w:r>
      <w:r w:rsidR="006C0EF8">
        <w:rPr>
          <w:rFonts w:ascii="Arial" w:hAnsi="Arial" w:cs="Arial"/>
          <w:color w:val="000000" w:themeColor="text1"/>
        </w:rPr>
        <w:t xml:space="preserve">ou de la conseillère </w:t>
      </w:r>
      <w:r w:rsidR="009F4CA1" w:rsidRPr="004D4113">
        <w:rPr>
          <w:rFonts w:ascii="Arial" w:hAnsi="Arial" w:cs="Arial"/>
          <w:color w:val="000000" w:themeColor="text1"/>
        </w:rPr>
        <w:t>d’</w:t>
      </w:r>
      <w:proofErr w:type="spellStart"/>
      <w:r w:rsidR="009F4CA1" w:rsidRPr="004D4113">
        <w:rPr>
          <w:rFonts w:ascii="Arial" w:hAnsi="Arial" w:cs="Arial"/>
          <w:color w:val="000000" w:themeColor="text1"/>
        </w:rPr>
        <w:t>Etat</w:t>
      </w:r>
      <w:proofErr w:type="spellEnd"/>
      <w:r w:rsidR="009F4CA1" w:rsidRPr="004D4113">
        <w:rPr>
          <w:rFonts w:ascii="Arial" w:hAnsi="Arial" w:cs="Arial"/>
          <w:color w:val="000000" w:themeColor="text1"/>
        </w:rPr>
        <w:t>.</w:t>
      </w:r>
      <w:r w:rsidR="009F4CA1" w:rsidRPr="00C87757">
        <w:rPr>
          <w:rFonts w:ascii="Arial" w:hAnsi="Arial" w:cs="Arial"/>
          <w:color w:val="000000" w:themeColor="text1"/>
        </w:rPr>
        <w:t xml:space="preserve"> </w:t>
      </w:r>
      <w:r w:rsidR="004D4113">
        <w:rPr>
          <w:rFonts w:ascii="Arial" w:hAnsi="Arial" w:cs="Arial"/>
          <w:color w:val="000000" w:themeColor="text1"/>
        </w:rPr>
        <w:t xml:space="preserve">Il est </w:t>
      </w:r>
      <w:r w:rsidR="004D4113" w:rsidRPr="004D4113">
        <w:rPr>
          <w:rFonts w:ascii="Arial" w:hAnsi="Arial" w:cs="Arial"/>
          <w:color w:val="000000" w:themeColor="text1"/>
        </w:rPr>
        <w:t xml:space="preserve">composé </w:t>
      </w:r>
      <w:r w:rsidR="004D4113">
        <w:rPr>
          <w:rFonts w:ascii="Arial" w:hAnsi="Arial" w:cs="Arial"/>
          <w:color w:val="000000" w:themeColor="text1"/>
        </w:rPr>
        <w:t>d'</w:t>
      </w:r>
      <w:r w:rsidR="004D4113" w:rsidRPr="004D4113">
        <w:rPr>
          <w:rFonts w:ascii="Arial" w:hAnsi="Arial" w:cs="Arial"/>
          <w:color w:val="000000" w:themeColor="text1"/>
        </w:rPr>
        <w:t>expertes et experts</w:t>
      </w:r>
      <w:r w:rsidR="004D4113">
        <w:rPr>
          <w:rFonts w:ascii="Arial" w:hAnsi="Arial" w:cs="Arial"/>
          <w:color w:val="000000" w:themeColor="text1"/>
        </w:rPr>
        <w:t xml:space="preserve"> internes et externes</w:t>
      </w:r>
      <w:r w:rsidR="004D4113" w:rsidRPr="004D4113">
        <w:rPr>
          <w:rFonts w:ascii="Arial" w:hAnsi="Arial" w:cs="Arial"/>
          <w:color w:val="000000" w:themeColor="text1"/>
        </w:rPr>
        <w:t>, dont une représentante ou un représentant de l'association des communes genevoises</w:t>
      </w:r>
      <w:r w:rsidR="004D4113">
        <w:rPr>
          <w:rFonts w:ascii="Arial" w:hAnsi="Arial" w:cs="Arial"/>
          <w:color w:val="000000" w:themeColor="text1"/>
        </w:rPr>
        <w:t>.</w:t>
      </w:r>
    </w:p>
    <w:p w14:paraId="3040FA18" w14:textId="23DB85CF" w:rsidR="00697639" w:rsidRDefault="00021E61" w:rsidP="009F4CA1">
      <w:pPr>
        <w:spacing w:after="120"/>
        <w:jc w:val="both"/>
        <w:rPr>
          <w:rFonts w:ascii="Arial" w:hAnsi="Arial" w:cs="Arial"/>
          <w:color w:val="000000" w:themeColor="text1"/>
        </w:rPr>
      </w:pPr>
      <w:r>
        <w:rPr>
          <w:rFonts w:ascii="Arial" w:hAnsi="Arial" w:cs="Arial"/>
          <w:b/>
          <w:color w:val="000000" w:themeColor="text1"/>
        </w:rPr>
        <w:t>6</w:t>
      </w:r>
      <w:r w:rsidR="00697639" w:rsidRPr="00021E61">
        <w:rPr>
          <w:rFonts w:ascii="Arial" w:hAnsi="Arial" w:cs="Arial"/>
          <w:b/>
          <w:color w:val="000000" w:themeColor="text1"/>
        </w:rPr>
        <w:t xml:space="preserve">.3 </w:t>
      </w:r>
      <w:r w:rsidR="00697639" w:rsidRPr="00021E61">
        <w:rPr>
          <w:rFonts w:ascii="Arial" w:hAnsi="Arial" w:cs="Arial"/>
          <w:color w:val="000000" w:themeColor="text1"/>
        </w:rPr>
        <w:t xml:space="preserve">Les attributions font l'objet d'une lettre de décision </w:t>
      </w:r>
      <w:r w:rsidR="006C0EF8">
        <w:rPr>
          <w:rFonts w:ascii="Arial" w:hAnsi="Arial" w:cs="Arial"/>
          <w:color w:val="000000" w:themeColor="text1"/>
        </w:rPr>
        <w:t>du conseiller ou de la conseillère</w:t>
      </w:r>
      <w:r w:rsidR="00697639" w:rsidRPr="00021E61">
        <w:rPr>
          <w:rFonts w:ascii="Arial" w:hAnsi="Arial" w:cs="Arial"/>
          <w:color w:val="000000" w:themeColor="text1"/>
        </w:rPr>
        <w:t xml:space="preserve"> d'</w:t>
      </w:r>
      <w:proofErr w:type="spellStart"/>
      <w:r w:rsidR="00697639" w:rsidRPr="00021E61">
        <w:rPr>
          <w:rFonts w:ascii="Arial" w:hAnsi="Arial" w:cs="Arial"/>
          <w:color w:val="000000" w:themeColor="text1"/>
        </w:rPr>
        <w:t>Etat</w:t>
      </w:r>
      <w:proofErr w:type="spellEnd"/>
      <w:r w:rsidR="00697639" w:rsidRPr="00021E61">
        <w:rPr>
          <w:rFonts w:ascii="Arial" w:hAnsi="Arial" w:cs="Arial"/>
          <w:color w:val="000000" w:themeColor="text1"/>
        </w:rPr>
        <w:t>.</w:t>
      </w:r>
    </w:p>
    <w:p w14:paraId="2A51E028" w14:textId="77777777" w:rsidR="00021E61" w:rsidRPr="00021E61" w:rsidRDefault="00021E61" w:rsidP="009F4CA1">
      <w:pPr>
        <w:spacing w:after="120"/>
        <w:jc w:val="both"/>
        <w:rPr>
          <w:rFonts w:ascii="Arial" w:hAnsi="Arial" w:cs="Arial"/>
          <w:b/>
          <w:color w:val="000000" w:themeColor="text1"/>
        </w:rPr>
      </w:pPr>
    </w:p>
    <w:p w14:paraId="1C5545C1" w14:textId="6BD26AF7" w:rsidR="009F4CA1" w:rsidRPr="00C87757" w:rsidRDefault="00021E61" w:rsidP="00601906">
      <w:pPr>
        <w:pBdr>
          <w:bottom w:val="single" w:sz="4" w:space="1" w:color="auto"/>
        </w:pBdr>
        <w:spacing w:after="120"/>
        <w:jc w:val="both"/>
        <w:outlineLvl w:val="0"/>
        <w:rPr>
          <w:rFonts w:ascii="Arial" w:hAnsi="Arial" w:cs="Arial"/>
          <w:b/>
          <w:color w:val="000000" w:themeColor="text1"/>
          <w:sz w:val="24"/>
          <w:szCs w:val="24"/>
        </w:rPr>
      </w:pPr>
      <w:r>
        <w:rPr>
          <w:rFonts w:ascii="Arial" w:hAnsi="Arial" w:cs="Arial"/>
          <w:b/>
          <w:color w:val="000000" w:themeColor="text1"/>
          <w:sz w:val="24"/>
          <w:szCs w:val="24"/>
        </w:rPr>
        <w:t>7</w:t>
      </w:r>
      <w:r w:rsidR="009F4CA1" w:rsidRPr="00C87757">
        <w:rPr>
          <w:rFonts w:ascii="Arial" w:hAnsi="Arial" w:cs="Arial"/>
          <w:b/>
          <w:color w:val="000000" w:themeColor="text1"/>
          <w:sz w:val="24"/>
          <w:szCs w:val="24"/>
        </w:rPr>
        <w:t xml:space="preserve">. </w:t>
      </w:r>
      <w:r w:rsidR="00601906" w:rsidRPr="00C87757">
        <w:rPr>
          <w:rFonts w:ascii="Arial" w:hAnsi="Arial" w:cs="Arial"/>
          <w:b/>
          <w:color w:val="000000" w:themeColor="text1"/>
          <w:sz w:val="24"/>
          <w:szCs w:val="24"/>
        </w:rPr>
        <w:t xml:space="preserve">CRITÈRES </w:t>
      </w:r>
    </w:p>
    <w:p w14:paraId="0E61B0E4" w14:textId="4D65D7AE" w:rsidR="009F4CA1" w:rsidRPr="003522BD" w:rsidRDefault="00021E61" w:rsidP="00585BD3">
      <w:pPr>
        <w:spacing w:after="0"/>
        <w:rPr>
          <w:rFonts w:ascii="Arial" w:eastAsia="Times New Roman" w:hAnsi="Arial" w:cs="Arial"/>
          <w:color w:val="000000" w:themeColor="text1"/>
          <w:lang w:eastAsia="fr-FR"/>
        </w:rPr>
      </w:pPr>
      <w:r>
        <w:rPr>
          <w:rFonts w:ascii="Arial" w:eastAsia="Times New Roman" w:hAnsi="Arial" w:cs="Arial"/>
          <w:b/>
          <w:color w:val="000000" w:themeColor="text1"/>
          <w:lang w:eastAsia="fr-FR"/>
        </w:rPr>
        <w:t>7</w:t>
      </w:r>
      <w:r w:rsidR="009F4CA1" w:rsidRPr="003522BD">
        <w:rPr>
          <w:rFonts w:ascii="Arial" w:eastAsia="Times New Roman" w:hAnsi="Arial" w:cs="Arial"/>
          <w:b/>
          <w:color w:val="000000" w:themeColor="text1"/>
          <w:lang w:eastAsia="fr-FR"/>
        </w:rPr>
        <w:t xml:space="preserve">.1. </w:t>
      </w:r>
      <w:r w:rsidR="009F4CA1" w:rsidRPr="003522BD">
        <w:rPr>
          <w:rFonts w:ascii="Arial" w:eastAsia="Times New Roman" w:hAnsi="Arial" w:cs="Arial"/>
          <w:color w:val="000000" w:themeColor="text1"/>
          <w:lang w:eastAsia="fr-FR"/>
        </w:rPr>
        <w:t xml:space="preserve">Le jury rend ses préavis notamment selon les critères suivants : </w:t>
      </w:r>
    </w:p>
    <w:p w14:paraId="1841DC38" w14:textId="77777777" w:rsidR="00575736" w:rsidRDefault="009F4CA1" w:rsidP="00575736">
      <w:pPr>
        <w:pStyle w:val="Paragraphedeliste"/>
        <w:numPr>
          <w:ilvl w:val="0"/>
          <w:numId w:val="24"/>
        </w:numPr>
        <w:spacing w:after="0"/>
        <w:rPr>
          <w:rFonts w:ascii="Arial" w:hAnsi="Arial" w:cs="Arial"/>
          <w:color w:val="000000" w:themeColor="text1"/>
        </w:rPr>
      </w:pPr>
      <w:proofErr w:type="gramStart"/>
      <w:r w:rsidRPr="00575736">
        <w:rPr>
          <w:rFonts w:ascii="Arial" w:hAnsi="Arial" w:cs="Arial"/>
          <w:color w:val="000000" w:themeColor="text1"/>
        </w:rPr>
        <w:t>pertinence</w:t>
      </w:r>
      <w:proofErr w:type="gramEnd"/>
      <w:r w:rsidRPr="00575736">
        <w:rPr>
          <w:rFonts w:ascii="Arial" w:hAnsi="Arial" w:cs="Arial"/>
          <w:color w:val="000000" w:themeColor="text1"/>
        </w:rPr>
        <w:t xml:space="preserve"> de la proposition par rapport aux objectifs visés; professionnalisme des int</w:t>
      </w:r>
      <w:r w:rsidR="003522BD" w:rsidRPr="00575736">
        <w:rPr>
          <w:rFonts w:ascii="Arial" w:hAnsi="Arial" w:cs="Arial"/>
          <w:color w:val="000000" w:themeColor="text1"/>
        </w:rPr>
        <w:t>erven</w:t>
      </w:r>
      <w:r w:rsidR="00004827" w:rsidRPr="00575736">
        <w:rPr>
          <w:rFonts w:ascii="Arial" w:hAnsi="Arial" w:cs="Arial"/>
          <w:color w:val="000000" w:themeColor="text1"/>
        </w:rPr>
        <w:t xml:space="preserve">antes et des intervenants et </w:t>
      </w:r>
      <w:r w:rsidR="003522BD" w:rsidRPr="00575736">
        <w:rPr>
          <w:rFonts w:ascii="Arial" w:hAnsi="Arial" w:cs="Arial"/>
          <w:color w:val="000000" w:themeColor="text1"/>
        </w:rPr>
        <w:t xml:space="preserve">pertinence des </w:t>
      </w:r>
      <w:r w:rsidR="00D31DDF" w:rsidRPr="00575736">
        <w:rPr>
          <w:rFonts w:ascii="Arial" w:hAnsi="Arial" w:cs="Arial"/>
          <w:color w:val="000000" w:themeColor="text1"/>
        </w:rPr>
        <w:t xml:space="preserve"> </w:t>
      </w:r>
      <w:r w:rsidR="003522BD" w:rsidRPr="00575736">
        <w:rPr>
          <w:rFonts w:ascii="Arial" w:hAnsi="Arial" w:cs="Arial"/>
          <w:color w:val="000000" w:themeColor="text1"/>
        </w:rPr>
        <w:t xml:space="preserve">partenariats; </w:t>
      </w:r>
    </w:p>
    <w:p w14:paraId="1FAE41D3" w14:textId="60AE42B4" w:rsidR="00697639" w:rsidRPr="00575736" w:rsidRDefault="009F4CA1" w:rsidP="00575736">
      <w:pPr>
        <w:pStyle w:val="Paragraphedeliste"/>
        <w:numPr>
          <w:ilvl w:val="0"/>
          <w:numId w:val="24"/>
        </w:numPr>
        <w:spacing w:after="0"/>
        <w:rPr>
          <w:rFonts w:ascii="Arial" w:hAnsi="Arial" w:cs="Arial"/>
          <w:color w:val="000000" w:themeColor="text1"/>
        </w:rPr>
      </w:pPr>
      <w:proofErr w:type="gramStart"/>
      <w:r w:rsidRPr="00575736">
        <w:rPr>
          <w:rFonts w:ascii="Arial" w:hAnsi="Arial" w:cs="Arial"/>
          <w:color w:val="000000" w:themeColor="text1"/>
        </w:rPr>
        <w:t>clarté</w:t>
      </w:r>
      <w:proofErr w:type="gramEnd"/>
      <w:r w:rsidRPr="00575736">
        <w:rPr>
          <w:rFonts w:ascii="Arial" w:hAnsi="Arial" w:cs="Arial"/>
          <w:color w:val="000000" w:themeColor="text1"/>
        </w:rPr>
        <w:t xml:space="preserve"> et qualité de présentation du dossier.</w:t>
      </w:r>
    </w:p>
    <w:p w14:paraId="615D9EF3" w14:textId="724625A6" w:rsidR="00697639" w:rsidRPr="008F77C1" w:rsidRDefault="00697639" w:rsidP="00021E61">
      <w:pPr>
        <w:pStyle w:val="Paragraphedeliste"/>
        <w:numPr>
          <w:ilvl w:val="0"/>
          <w:numId w:val="16"/>
        </w:numPr>
        <w:autoSpaceDE w:val="0"/>
        <w:autoSpaceDN w:val="0"/>
        <w:adjustRightInd w:val="0"/>
        <w:spacing w:after="126" w:line="240" w:lineRule="auto"/>
        <w:rPr>
          <w:rFonts w:ascii="Arial" w:eastAsia="Times New Roman" w:hAnsi="Arial" w:cs="Arial"/>
          <w:color w:val="000000" w:themeColor="text1"/>
          <w:lang w:eastAsia="fr-FR"/>
        </w:rPr>
      </w:pPr>
      <w:proofErr w:type="gramStart"/>
      <w:r w:rsidRPr="008F77C1">
        <w:rPr>
          <w:rFonts w:ascii="Arial" w:eastAsia="Times New Roman" w:hAnsi="Arial" w:cs="Arial"/>
          <w:color w:val="000000" w:themeColor="text1"/>
          <w:lang w:eastAsia="fr-FR"/>
        </w:rPr>
        <w:t>budget</w:t>
      </w:r>
      <w:proofErr w:type="gramEnd"/>
      <w:r w:rsidRPr="008F77C1">
        <w:rPr>
          <w:rFonts w:ascii="Arial" w:eastAsia="Times New Roman" w:hAnsi="Arial" w:cs="Arial"/>
          <w:color w:val="000000" w:themeColor="text1"/>
          <w:lang w:eastAsia="fr-FR"/>
        </w:rPr>
        <w:t xml:space="preserve"> équilibré et adapté au projet </w:t>
      </w:r>
    </w:p>
    <w:p w14:paraId="58693059" w14:textId="66FE411F" w:rsidR="00697639" w:rsidRPr="008F77C1" w:rsidRDefault="00697639" w:rsidP="00021E61">
      <w:pPr>
        <w:pStyle w:val="Paragraphedeliste"/>
        <w:numPr>
          <w:ilvl w:val="0"/>
          <w:numId w:val="16"/>
        </w:numPr>
        <w:autoSpaceDE w:val="0"/>
        <w:autoSpaceDN w:val="0"/>
        <w:adjustRightInd w:val="0"/>
        <w:spacing w:after="126" w:line="240" w:lineRule="auto"/>
        <w:rPr>
          <w:rFonts w:ascii="Arial" w:eastAsia="Times New Roman" w:hAnsi="Arial" w:cs="Arial"/>
          <w:color w:val="000000" w:themeColor="text1"/>
          <w:lang w:eastAsia="fr-FR"/>
        </w:rPr>
      </w:pPr>
      <w:proofErr w:type="gramStart"/>
      <w:r w:rsidRPr="008F77C1">
        <w:rPr>
          <w:rFonts w:ascii="Arial" w:eastAsia="Times New Roman" w:hAnsi="Arial" w:cs="Arial"/>
          <w:color w:val="000000" w:themeColor="text1"/>
          <w:lang w:eastAsia="fr-FR"/>
        </w:rPr>
        <w:t>soutien</w:t>
      </w:r>
      <w:proofErr w:type="gramEnd"/>
      <w:r w:rsidRPr="008F77C1">
        <w:rPr>
          <w:rFonts w:ascii="Arial" w:eastAsia="Times New Roman" w:hAnsi="Arial" w:cs="Arial"/>
          <w:color w:val="000000" w:themeColor="text1"/>
          <w:lang w:eastAsia="fr-FR"/>
        </w:rPr>
        <w:t xml:space="preserve"> d'autres partenaires (publics ou privés) </w:t>
      </w:r>
    </w:p>
    <w:p w14:paraId="35F3A705" w14:textId="77777777" w:rsidR="00021E61" w:rsidRDefault="00021E61" w:rsidP="00697639">
      <w:pPr>
        <w:autoSpaceDE w:val="0"/>
        <w:autoSpaceDN w:val="0"/>
        <w:adjustRightInd w:val="0"/>
        <w:spacing w:after="0" w:line="240" w:lineRule="auto"/>
        <w:rPr>
          <w:rFonts w:ascii="Arial" w:eastAsia="Times New Roman" w:hAnsi="Arial" w:cs="Arial"/>
          <w:color w:val="000000" w:themeColor="text1"/>
          <w:lang w:eastAsia="fr-FR"/>
        </w:rPr>
      </w:pPr>
    </w:p>
    <w:p w14:paraId="4C50CE98" w14:textId="473AAAF3" w:rsidR="00697639" w:rsidRPr="00021E61" w:rsidRDefault="00697639" w:rsidP="00021E61">
      <w:pPr>
        <w:autoSpaceDE w:val="0"/>
        <w:autoSpaceDN w:val="0"/>
        <w:adjustRightInd w:val="0"/>
        <w:spacing w:after="0" w:line="240" w:lineRule="auto"/>
        <w:rPr>
          <w:rFonts w:ascii="Arial" w:eastAsia="Times New Roman" w:hAnsi="Arial" w:cs="Arial"/>
          <w:color w:val="000000" w:themeColor="text1"/>
          <w:lang w:eastAsia="fr-FR"/>
        </w:rPr>
      </w:pPr>
      <w:r w:rsidRPr="00021E61">
        <w:rPr>
          <w:rFonts w:ascii="Arial" w:eastAsia="Times New Roman" w:hAnsi="Arial" w:cs="Arial"/>
          <w:color w:val="000000" w:themeColor="text1"/>
          <w:lang w:eastAsia="fr-FR"/>
        </w:rPr>
        <w:t xml:space="preserve">Par ailleurs, il est tenu compte des engagements </w:t>
      </w:r>
      <w:r w:rsidR="00A433B4" w:rsidRPr="00021E61">
        <w:rPr>
          <w:rFonts w:ascii="Arial" w:eastAsia="Times New Roman" w:hAnsi="Arial" w:cs="Arial"/>
          <w:color w:val="000000" w:themeColor="text1"/>
          <w:lang w:eastAsia="fr-FR"/>
        </w:rPr>
        <w:t xml:space="preserve">de la requérante </w:t>
      </w:r>
      <w:r w:rsidR="00A433B4">
        <w:rPr>
          <w:rFonts w:ascii="Arial" w:eastAsia="Times New Roman" w:hAnsi="Arial" w:cs="Arial"/>
          <w:color w:val="000000" w:themeColor="text1"/>
          <w:lang w:eastAsia="fr-FR"/>
        </w:rPr>
        <w:t>ou</w:t>
      </w:r>
      <w:r w:rsidR="00A433B4" w:rsidRPr="00021E61">
        <w:rPr>
          <w:rFonts w:ascii="Arial" w:eastAsia="Times New Roman" w:hAnsi="Arial" w:cs="Arial"/>
          <w:color w:val="000000" w:themeColor="text1"/>
          <w:lang w:eastAsia="fr-FR"/>
        </w:rPr>
        <w:t xml:space="preserve"> </w:t>
      </w:r>
      <w:r w:rsidRPr="00021E61">
        <w:rPr>
          <w:rFonts w:ascii="Arial" w:eastAsia="Times New Roman" w:hAnsi="Arial" w:cs="Arial"/>
          <w:color w:val="000000" w:themeColor="text1"/>
          <w:lang w:eastAsia="fr-FR"/>
        </w:rPr>
        <w:t>du</w:t>
      </w:r>
      <w:r w:rsidR="00624987">
        <w:rPr>
          <w:rFonts w:ascii="Arial" w:eastAsia="Times New Roman" w:hAnsi="Arial" w:cs="Arial"/>
          <w:color w:val="000000" w:themeColor="text1"/>
          <w:lang w:eastAsia="fr-FR"/>
        </w:rPr>
        <w:t xml:space="preserve"> requérant </w:t>
      </w:r>
      <w:r w:rsidRPr="00021E61">
        <w:rPr>
          <w:rFonts w:ascii="Arial" w:eastAsia="Times New Roman" w:hAnsi="Arial" w:cs="Arial"/>
          <w:color w:val="000000" w:themeColor="text1"/>
          <w:lang w:eastAsia="fr-FR"/>
        </w:rPr>
        <w:t xml:space="preserve">vis-à-vis des principes listés au point 1.2 des présentes conditions d'octroi, en fonction du contexte et du cadre spécifique de son projet, soit : </w:t>
      </w:r>
    </w:p>
    <w:p w14:paraId="53127482" w14:textId="0488760A" w:rsidR="00697639" w:rsidRPr="00021E61" w:rsidRDefault="00697639" w:rsidP="00021E61">
      <w:pPr>
        <w:pStyle w:val="Paragraphedeliste"/>
        <w:numPr>
          <w:ilvl w:val="0"/>
          <w:numId w:val="14"/>
        </w:numPr>
        <w:spacing w:after="120"/>
        <w:rPr>
          <w:rFonts w:ascii="Arial" w:eastAsia="Calibri" w:hAnsi="Arial" w:cs="Arial"/>
          <w:color w:val="000000" w:themeColor="text1"/>
        </w:rPr>
      </w:pPr>
      <w:r w:rsidRPr="00021E61">
        <w:rPr>
          <w:rFonts w:ascii="Arial" w:eastAsia="Calibri" w:hAnsi="Arial" w:cs="Arial"/>
          <w:color w:val="000000" w:themeColor="text1"/>
        </w:rPr>
        <w:t xml:space="preserve">Des actions menées pour que le projet réduise son impact sur l'environnement, dans une approche </w:t>
      </w:r>
      <w:proofErr w:type="spellStart"/>
      <w:r w:rsidRPr="00021E61">
        <w:rPr>
          <w:rFonts w:ascii="Arial" w:eastAsia="Calibri" w:hAnsi="Arial" w:cs="Arial"/>
          <w:color w:val="000000" w:themeColor="text1"/>
        </w:rPr>
        <w:t>éco</w:t>
      </w:r>
      <w:r w:rsidR="00A433B4">
        <w:rPr>
          <w:rFonts w:ascii="Arial" w:eastAsia="Calibri" w:hAnsi="Arial" w:cs="Arial"/>
          <w:color w:val="000000" w:themeColor="text1"/>
        </w:rPr>
        <w:t>-</w:t>
      </w:r>
      <w:r w:rsidRPr="00021E61">
        <w:rPr>
          <w:rFonts w:ascii="Arial" w:eastAsia="Calibri" w:hAnsi="Arial" w:cs="Arial"/>
          <w:color w:val="000000" w:themeColor="text1"/>
        </w:rPr>
        <w:t>responsable</w:t>
      </w:r>
      <w:proofErr w:type="spellEnd"/>
      <w:r w:rsidRPr="00021E61">
        <w:rPr>
          <w:rFonts w:ascii="Arial" w:eastAsia="Calibri" w:hAnsi="Arial" w:cs="Arial"/>
          <w:color w:val="000000" w:themeColor="text1"/>
        </w:rPr>
        <w:t xml:space="preserve"> </w:t>
      </w:r>
    </w:p>
    <w:p w14:paraId="060C9086" w14:textId="32820D4C" w:rsidR="00697639" w:rsidRPr="00021E61" w:rsidRDefault="00697639" w:rsidP="00021E61">
      <w:pPr>
        <w:pStyle w:val="Paragraphedeliste"/>
        <w:numPr>
          <w:ilvl w:val="0"/>
          <w:numId w:val="14"/>
        </w:numPr>
        <w:spacing w:after="120"/>
        <w:rPr>
          <w:rFonts w:ascii="Arial" w:eastAsia="Calibri" w:hAnsi="Arial" w:cs="Arial"/>
          <w:color w:val="000000" w:themeColor="text1"/>
        </w:rPr>
      </w:pPr>
      <w:r w:rsidRPr="00021E61">
        <w:rPr>
          <w:rFonts w:ascii="Arial" w:eastAsia="Calibri" w:hAnsi="Arial" w:cs="Arial"/>
          <w:color w:val="000000" w:themeColor="text1"/>
        </w:rPr>
        <w:t xml:space="preserve">De l'observation des barèmes de rémunération dans le domaine, lorsqu'il en existe, ainsi que du respect des lois et règlements relatifs aux assurances sociales et à la lutte contre le travail au noir </w:t>
      </w:r>
    </w:p>
    <w:p w14:paraId="2B110A5F" w14:textId="77821521" w:rsidR="00697639" w:rsidRPr="00021E61" w:rsidRDefault="00697639" w:rsidP="00021E61">
      <w:pPr>
        <w:pStyle w:val="Paragraphedeliste"/>
        <w:numPr>
          <w:ilvl w:val="0"/>
          <w:numId w:val="14"/>
        </w:numPr>
        <w:spacing w:after="120"/>
        <w:rPr>
          <w:rFonts w:ascii="Arial" w:eastAsia="Calibri" w:hAnsi="Arial" w:cs="Arial"/>
          <w:color w:val="000000" w:themeColor="text1"/>
        </w:rPr>
      </w:pPr>
      <w:r w:rsidRPr="00021E61">
        <w:rPr>
          <w:rFonts w:ascii="Arial" w:eastAsia="Calibri" w:hAnsi="Arial" w:cs="Arial"/>
          <w:color w:val="000000" w:themeColor="text1"/>
        </w:rPr>
        <w:t xml:space="preserve">Du respect de la diversité des genres, de l'inclusion ainsi que du principe de l'égalité entre femmes et hommes, par leur intégration à tous les niveaux du projet </w:t>
      </w:r>
    </w:p>
    <w:p w14:paraId="47C7A000" w14:textId="2DA1038D" w:rsidR="00697639" w:rsidRPr="00021E61" w:rsidRDefault="00697639" w:rsidP="00021E61">
      <w:pPr>
        <w:pStyle w:val="Paragraphedeliste"/>
        <w:numPr>
          <w:ilvl w:val="0"/>
          <w:numId w:val="14"/>
        </w:numPr>
        <w:spacing w:after="120"/>
        <w:rPr>
          <w:rFonts w:ascii="Arial" w:eastAsia="Calibri" w:hAnsi="Arial" w:cs="Arial"/>
          <w:color w:val="000000" w:themeColor="text1"/>
        </w:rPr>
      </w:pPr>
      <w:r w:rsidRPr="00021E61">
        <w:rPr>
          <w:rFonts w:ascii="Arial" w:eastAsia="Calibri" w:hAnsi="Arial" w:cs="Arial"/>
          <w:color w:val="000000" w:themeColor="text1"/>
        </w:rPr>
        <w:t xml:space="preserve">Des mesures mises en place pour lutter contre les discriminations et le harcèlement de tout type et à en assurer le suivi </w:t>
      </w:r>
    </w:p>
    <w:p w14:paraId="123F21E0" w14:textId="39F4BAA1" w:rsidR="00A278DA" w:rsidRDefault="00697639" w:rsidP="00A278DA">
      <w:pPr>
        <w:pStyle w:val="Paragraphedeliste"/>
        <w:numPr>
          <w:ilvl w:val="0"/>
          <w:numId w:val="14"/>
        </w:numPr>
        <w:spacing w:after="120"/>
        <w:rPr>
          <w:rFonts w:ascii="Arial" w:eastAsia="Calibri" w:hAnsi="Arial" w:cs="Arial"/>
          <w:color w:val="000000" w:themeColor="text1"/>
        </w:rPr>
      </w:pPr>
      <w:r w:rsidRPr="00021E61">
        <w:rPr>
          <w:rFonts w:ascii="Arial" w:eastAsia="Calibri" w:hAnsi="Arial" w:cs="Arial"/>
          <w:color w:val="000000" w:themeColor="text1"/>
        </w:rPr>
        <w:t xml:space="preserve">Des mesures mises en place pour favoriser l'accès à la culture pour toutes et tous, y compris pour les personnes en situation de handicap </w:t>
      </w:r>
    </w:p>
    <w:p w14:paraId="7CA88CEC" w14:textId="0DF4B9B3" w:rsidR="00A278DA" w:rsidRDefault="00A278DA" w:rsidP="00575736">
      <w:pPr>
        <w:pStyle w:val="Paragraphedeliste"/>
        <w:spacing w:after="120"/>
        <w:rPr>
          <w:rFonts w:ascii="Arial" w:eastAsia="Calibri" w:hAnsi="Arial" w:cs="Arial"/>
          <w:color w:val="000000" w:themeColor="text1"/>
        </w:rPr>
      </w:pPr>
    </w:p>
    <w:p w14:paraId="1674C3E4" w14:textId="77777777" w:rsidR="00485CC2" w:rsidRDefault="00A278DA" w:rsidP="00575736">
      <w:pPr>
        <w:shd w:val="clear" w:color="auto" w:fill="FFFFFF"/>
        <w:spacing w:after="0" w:line="240" w:lineRule="auto"/>
        <w:rPr>
          <w:rFonts w:ascii="Arial" w:hAnsi="Arial" w:cs="Arial"/>
        </w:rPr>
      </w:pPr>
      <w:r w:rsidRPr="00A278DA">
        <w:rPr>
          <w:rFonts w:ascii="Arial" w:hAnsi="Arial" w:cs="Arial"/>
          <w:b/>
        </w:rPr>
        <w:t>7.2.</w:t>
      </w:r>
      <w:r w:rsidRPr="00A278DA">
        <w:rPr>
          <w:rFonts w:ascii="Arial" w:hAnsi="Arial" w:cs="Arial"/>
        </w:rPr>
        <w:t xml:space="preserve"> </w:t>
      </w:r>
      <w:r w:rsidR="00485CC2">
        <w:rPr>
          <w:rFonts w:ascii="Arial" w:hAnsi="Arial" w:cs="Arial"/>
        </w:rPr>
        <w:t xml:space="preserve">Sont considérées comme irrecevables les </w:t>
      </w:r>
      <w:r w:rsidRPr="00A278DA">
        <w:rPr>
          <w:rFonts w:ascii="Arial" w:hAnsi="Arial" w:cs="Arial"/>
        </w:rPr>
        <w:t>dossier</w:t>
      </w:r>
      <w:r w:rsidR="00485CC2">
        <w:rPr>
          <w:rFonts w:ascii="Arial" w:hAnsi="Arial" w:cs="Arial"/>
        </w:rPr>
        <w:t>s:</w:t>
      </w:r>
    </w:p>
    <w:p w14:paraId="61832EE2" w14:textId="1C9B3E30" w:rsidR="00485CC2" w:rsidRPr="00575736" w:rsidRDefault="00575736" w:rsidP="00575736">
      <w:pPr>
        <w:pStyle w:val="Paragraphedeliste"/>
        <w:numPr>
          <w:ilvl w:val="0"/>
          <w:numId w:val="21"/>
        </w:numPr>
        <w:shd w:val="clear" w:color="auto" w:fill="FFFFFF"/>
        <w:spacing w:after="0" w:line="240" w:lineRule="auto"/>
        <w:rPr>
          <w:rFonts w:ascii="Arial" w:eastAsia="Calibri" w:hAnsi="Arial" w:cs="Arial"/>
          <w:color w:val="000000" w:themeColor="text1"/>
        </w:rPr>
      </w:pPr>
      <w:proofErr w:type="gramStart"/>
      <w:r>
        <w:rPr>
          <w:rFonts w:ascii="Arial" w:eastAsia="Calibri" w:hAnsi="Arial" w:cs="Arial"/>
          <w:color w:val="000000" w:themeColor="text1"/>
        </w:rPr>
        <w:t>h</w:t>
      </w:r>
      <w:r w:rsidR="00A278DA" w:rsidRPr="00575736">
        <w:rPr>
          <w:rFonts w:ascii="Arial" w:eastAsia="Calibri" w:hAnsi="Arial" w:cs="Arial"/>
          <w:color w:val="000000" w:themeColor="text1"/>
        </w:rPr>
        <w:t>ors</w:t>
      </w:r>
      <w:proofErr w:type="gramEnd"/>
      <w:r>
        <w:rPr>
          <w:rFonts w:ascii="Arial" w:eastAsia="Calibri" w:hAnsi="Arial" w:cs="Arial"/>
          <w:color w:val="000000" w:themeColor="text1"/>
        </w:rPr>
        <w:t>-</w:t>
      </w:r>
      <w:r w:rsidR="00A278DA" w:rsidRPr="00575736">
        <w:rPr>
          <w:rFonts w:ascii="Arial" w:eastAsia="Calibri" w:hAnsi="Arial" w:cs="Arial"/>
          <w:color w:val="000000" w:themeColor="text1"/>
        </w:rPr>
        <w:t>sujet</w:t>
      </w:r>
      <w:r>
        <w:rPr>
          <w:rFonts w:ascii="Arial" w:eastAsia="Calibri" w:hAnsi="Arial" w:cs="Arial"/>
          <w:color w:val="000000" w:themeColor="text1"/>
        </w:rPr>
        <w:t>;</w:t>
      </w:r>
      <w:r w:rsidR="00A278DA" w:rsidRPr="00575736">
        <w:rPr>
          <w:rFonts w:ascii="Arial" w:eastAsia="Calibri" w:hAnsi="Arial" w:cs="Arial"/>
          <w:color w:val="000000" w:themeColor="text1"/>
        </w:rPr>
        <w:t xml:space="preserve"> </w:t>
      </w:r>
    </w:p>
    <w:p w14:paraId="49F78606" w14:textId="77777777" w:rsidR="00CE7A79" w:rsidRDefault="00485CC2" w:rsidP="00CE7A79">
      <w:pPr>
        <w:pStyle w:val="Paragraphedeliste"/>
        <w:numPr>
          <w:ilvl w:val="0"/>
          <w:numId w:val="21"/>
        </w:numPr>
        <w:shd w:val="clear" w:color="auto" w:fill="FFFFFF"/>
        <w:spacing w:after="0" w:line="240" w:lineRule="auto"/>
        <w:rPr>
          <w:rFonts w:ascii="Arial" w:eastAsia="Calibri" w:hAnsi="Arial" w:cs="Arial"/>
          <w:color w:val="000000" w:themeColor="text1"/>
        </w:rPr>
      </w:pPr>
      <w:proofErr w:type="gramStart"/>
      <w:r w:rsidRPr="00575736">
        <w:rPr>
          <w:rFonts w:ascii="Arial" w:eastAsia="Calibri" w:hAnsi="Arial" w:cs="Arial"/>
          <w:color w:val="000000" w:themeColor="text1"/>
        </w:rPr>
        <w:t>soumett</w:t>
      </w:r>
      <w:r w:rsidR="00A433B4">
        <w:rPr>
          <w:rFonts w:ascii="Arial" w:eastAsia="Calibri" w:hAnsi="Arial" w:cs="Arial"/>
          <w:color w:val="000000" w:themeColor="text1"/>
        </w:rPr>
        <w:t>a</w:t>
      </w:r>
      <w:r w:rsidRPr="00575736">
        <w:rPr>
          <w:rFonts w:ascii="Arial" w:eastAsia="Calibri" w:hAnsi="Arial" w:cs="Arial"/>
          <w:color w:val="000000" w:themeColor="text1"/>
        </w:rPr>
        <w:t>nt</w:t>
      </w:r>
      <w:proofErr w:type="gramEnd"/>
      <w:r w:rsidRPr="00575736">
        <w:rPr>
          <w:rFonts w:ascii="Arial" w:eastAsia="Calibri" w:hAnsi="Arial" w:cs="Arial"/>
          <w:color w:val="000000" w:themeColor="text1"/>
        </w:rPr>
        <w:t xml:space="preserve"> une demande générale</w:t>
      </w:r>
      <w:r w:rsidR="00A278DA" w:rsidRPr="00575736">
        <w:rPr>
          <w:rFonts w:ascii="Arial" w:eastAsia="Calibri" w:hAnsi="Arial" w:cs="Arial"/>
          <w:color w:val="000000" w:themeColor="text1"/>
        </w:rPr>
        <w:t xml:space="preserve"> </w:t>
      </w:r>
      <w:r w:rsidR="00A433B4">
        <w:rPr>
          <w:rFonts w:ascii="Arial" w:eastAsia="Calibri" w:hAnsi="Arial" w:cs="Arial"/>
          <w:color w:val="000000" w:themeColor="text1"/>
        </w:rPr>
        <w:t xml:space="preserve">de fonds </w:t>
      </w:r>
      <w:r w:rsidR="00A278DA" w:rsidRPr="00575736">
        <w:rPr>
          <w:rFonts w:ascii="Arial" w:eastAsia="Calibri" w:hAnsi="Arial" w:cs="Arial"/>
          <w:color w:val="000000" w:themeColor="text1"/>
        </w:rPr>
        <w:t>portant sur l'ensemble des activités de médiation et de participation culturelle de l'organisme</w:t>
      </w:r>
      <w:r w:rsidR="00575736">
        <w:rPr>
          <w:rFonts w:ascii="Arial" w:eastAsia="Calibri" w:hAnsi="Arial" w:cs="Arial"/>
          <w:color w:val="000000" w:themeColor="text1"/>
        </w:rPr>
        <w:t>;</w:t>
      </w:r>
    </w:p>
    <w:p w14:paraId="2DE6D863" w14:textId="77777777" w:rsidR="00CE7A79" w:rsidRDefault="00485CC2" w:rsidP="00CE7A79">
      <w:pPr>
        <w:pStyle w:val="Paragraphedeliste"/>
        <w:numPr>
          <w:ilvl w:val="0"/>
          <w:numId w:val="21"/>
        </w:numPr>
        <w:shd w:val="clear" w:color="auto" w:fill="FFFFFF"/>
        <w:spacing w:after="0" w:line="240" w:lineRule="auto"/>
        <w:rPr>
          <w:rFonts w:ascii="Arial" w:eastAsia="Calibri" w:hAnsi="Arial" w:cs="Arial"/>
          <w:color w:val="000000" w:themeColor="text1"/>
        </w:rPr>
      </w:pPr>
      <w:proofErr w:type="gramStart"/>
      <w:r w:rsidRPr="00CE7A79">
        <w:rPr>
          <w:rFonts w:ascii="Arial" w:eastAsia="Calibri" w:hAnsi="Arial" w:cs="Arial"/>
          <w:color w:val="000000" w:themeColor="text1"/>
        </w:rPr>
        <w:t>portés</w:t>
      </w:r>
      <w:proofErr w:type="gramEnd"/>
      <w:r w:rsidRPr="00CE7A79">
        <w:rPr>
          <w:rFonts w:ascii="Arial" w:eastAsia="Calibri" w:hAnsi="Arial" w:cs="Arial"/>
          <w:color w:val="000000" w:themeColor="text1"/>
        </w:rPr>
        <w:t xml:space="preserve"> par des organismes autres que culturels ou</w:t>
      </w:r>
      <w:r w:rsidR="00A278DA" w:rsidRPr="00CE7A79">
        <w:rPr>
          <w:rFonts w:ascii="Arial" w:eastAsia="Calibri" w:hAnsi="Arial" w:cs="Arial"/>
          <w:color w:val="000000" w:themeColor="text1"/>
        </w:rPr>
        <w:t xml:space="preserve"> spécia</w:t>
      </w:r>
      <w:r w:rsidRPr="00CE7A79">
        <w:rPr>
          <w:rFonts w:ascii="Arial" w:eastAsia="Calibri" w:hAnsi="Arial" w:cs="Arial"/>
          <w:color w:val="000000" w:themeColor="text1"/>
        </w:rPr>
        <w:t>lisés dans l'accès à la culture.</w:t>
      </w:r>
      <w:r w:rsidR="00433AEC" w:rsidRPr="00CE7A79">
        <w:rPr>
          <w:rFonts w:ascii="Arial" w:eastAsia="Calibri" w:hAnsi="Arial" w:cs="Arial"/>
          <w:color w:val="000000" w:themeColor="text1"/>
        </w:rPr>
        <w:t xml:space="preserve"> Les demandes des écoles ou des organismes de formation dans les domaines culturels (musique, danse, théâtre, arts visuels, etc.)</w:t>
      </w:r>
      <w:r w:rsidR="00ED425E" w:rsidRPr="00CE7A79">
        <w:rPr>
          <w:rFonts w:ascii="Arial" w:eastAsia="Calibri" w:hAnsi="Arial" w:cs="Arial"/>
          <w:color w:val="000000" w:themeColor="text1"/>
        </w:rPr>
        <w:t xml:space="preserve"> ne sont pas prises en compte;</w:t>
      </w:r>
    </w:p>
    <w:p w14:paraId="53A33B3E" w14:textId="0865F694" w:rsidR="00E9244C" w:rsidRPr="00CE7A79" w:rsidRDefault="00ED425E" w:rsidP="00CE7A79">
      <w:pPr>
        <w:pStyle w:val="Paragraphedeliste"/>
        <w:numPr>
          <w:ilvl w:val="0"/>
          <w:numId w:val="21"/>
        </w:numPr>
        <w:shd w:val="clear" w:color="auto" w:fill="FFFFFF"/>
        <w:spacing w:after="0" w:line="240" w:lineRule="auto"/>
        <w:rPr>
          <w:rFonts w:ascii="Arial" w:eastAsia="Calibri" w:hAnsi="Arial" w:cs="Arial"/>
          <w:color w:val="000000" w:themeColor="text1"/>
        </w:rPr>
      </w:pPr>
      <w:r w:rsidRPr="00CE7A79">
        <w:rPr>
          <w:rFonts w:ascii="Arial" w:eastAsia="Calibri" w:hAnsi="Arial" w:cs="Arial"/>
          <w:color w:val="000000" w:themeColor="text1"/>
        </w:rPr>
        <w:t>portés par d</w:t>
      </w:r>
      <w:r w:rsidR="00CE7A79" w:rsidRPr="00CE7A79">
        <w:rPr>
          <w:rFonts w:ascii="Arial" w:eastAsia="Calibri" w:hAnsi="Arial" w:cs="Arial"/>
          <w:color w:val="000000" w:themeColor="text1"/>
        </w:rPr>
        <w:t>es institutions financées conjointement par le canton et une ou des communes (</w:t>
      </w:r>
      <w:proofErr w:type="spellStart"/>
      <w:r w:rsidR="00CE7A79" w:rsidRPr="00CE7A79">
        <w:rPr>
          <w:rFonts w:ascii="Arial" w:eastAsia="Calibri" w:hAnsi="Arial" w:cs="Arial"/>
          <w:color w:val="000000" w:themeColor="text1"/>
        </w:rPr>
        <w:t>cf</w:t>
      </w:r>
      <w:proofErr w:type="spellEnd"/>
      <w:r w:rsidR="00CE7A79" w:rsidRPr="00CE7A79">
        <w:rPr>
          <w:rFonts w:ascii="Arial" w:eastAsia="Calibri" w:hAnsi="Arial" w:cs="Arial"/>
          <w:color w:val="000000" w:themeColor="text1"/>
        </w:rPr>
        <w:t xml:space="preserve">: liste en page 8 du </w:t>
      </w:r>
      <w:hyperlink r:id="rId10" w:history="1">
        <w:r w:rsidR="00CE7A79" w:rsidRPr="00876AAF">
          <w:rPr>
            <w:rStyle w:val="Lienhypertexte"/>
            <w:rFonts w:ascii="Arial" w:eastAsia="Calibri" w:hAnsi="Arial" w:cs="Arial"/>
          </w:rPr>
          <w:t>document-cadre</w:t>
        </w:r>
      </w:hyperlink>
      <w:r w:rsidR="00CE7A79" w:rsidRPr="00CE7A79">
        <w:rPr>
          <w:rFonts w:ascii="Arial" w:eastAsia="Calibri" w:hAnsi="Arial" w:cs="Arial"/>
          <w:color w:val="000000" w:themeColor="text1"/>
        </w:rPr>
        <w:t xml:space="preserve"> pour une stratégie de cofinancement de la création artistique et des institutions culturelles) ne peuvent pas participer à cet appel à projets.  </w:t>
      </w:r>
    </w:p>
    <w:p w14:paraId="46A14366" w14:textId="77777777" w:rsidR="00CE7A79" w:rsidRPr="00E9244C" w:rsidRDefault="00CE7A79" w:rsidP="00CE7A79">
      <w:pPr>
        <w:pStyle w:val="Paragraphedeliste"/>
        <w:shd w:val="clear" w:color="auto" w:fill="FFFFFF"/>
        <w:spacing w:after="0" w:line="240" w:lineRule="auto"/>
        <w:ind w:left="1080"/>
        <w:rPr>
          <w:rFonts w:ascii="Arial" w:eastAsia="Times New Roman" w:hAnsi="Arial" w:cs="Arial"/>
          <w:color w:val="000000" w:themeColor="text1"/>
          <w:lang w:eastAsia="fr-FR"/>
        </w:rPr>
      </w:pPr>
    </w:p>
    <w:p w14:paraId="64C971F1" w14:textId="54AE03CB" w:rsidR="009F4CA1" w:rsidRPr="00901A7E" w:rsidRDefault="00021E61" w:rsidP="00601906">
      <w:pPr>
        <w:pBdr>
          <w:bottom w:val="single" w:sz="4" w:space="1" w:color="auto"/>
        </w:pBdr>
        <w:spacing w:after="240"/>
        <w:jc w:val="both"/>
        <w:rPr>
          <w:rFonts w:ascii="Arial" w:hAnsi="Arial" w:cs="Arial"/>
          <w:b/>
          <w:color w:val="000000" w:themeColor="text1"/>
          <w:sz w:val="24"/>
          <w:szCs w:val="24"/>
        </w:rPr>
      </w:pPr>
      <w:r>
        <w:rPr>
          <w:rFonts w:ascii="Arial" w:hAnsi="Arial" w:cs="Arial"/>
          <w:b/>
          <w:color w:val="000000" w:themeColor="text1"/>
          <w:sz w:val="24"/>
          <w:szCs w:val="24"/>
        </w:rPr>
        <w:t xml:space="preserve">8. </w:t>
      </w:r>
      <w:r w:rsidR="009F4CA1" w:rsidRPr="00901A7E">
        <w:rPr>
          <w:rFonts w:ascii="Arial" w:hAnsi="Arial" w:cs="Arial"/>
          <w:b/>
          <w:color w:val="000000" w:themeColor="text1"/>
          <w:sz w:val="24"/>
          <w:szCs w:val="24"/>
        </w:rPr>
        <w:t xml:space="preserve"> </w:t>
      </w:r>
      <w:r w:rsidR="00601906" w:rsidRPr="00901A7E">
        <w:rPr>
          <w:rFonts w:ascii="Arial" w:hAnsi="Arial" w:cs="Arial"/>
          <w:b/>
          <w:color w:val="000000" w:themeColor="text1"/>
          <w:sz w:val="24"/>
          <w:szCs w:val="24"/>
        </w:rPr>
        <w:t>DEVOIR D'INFORMATION</w:t>
      </w:r>
      <w:r w:rsidR="00637C3C">
        <w:rPr>
          <w:rFonts w:ascii="Arial" w:hAnsi="Arial" w:cs="Arial"/>
          <w:b/>
          <w:color w:val="000000" w:themeColor="text1"/>
          <w:sz w:val="24"/>
          <w:szCs w:val="24"/>
        </w:rPr>
        <w:t xml:space="preserve">, </w:t>
      </w:r>
      <w:r w:rsidR="00601906" w:rsidRPr="00901A7E">
        <w:rPr>
          <w:rFonts w:ascii="Arial" w:hAnsi="Arial" w:cs="Arial"/>
          <w:b/>
          <w:color w:val="000000" w:themeColor="text1"/>
          <w:sz w:val="24"/>
          <w:szCs w:val="24"/>
        </w:rPr>
        <w:t>JUSTIFICATIFS</w:t>
      </w:r>
      <w:r w:rsidR="00637C3C">
        <w:rPr>
          <w:rFonts w:ascii="Arial" w:hAnsi="Arial" w:cs="Arial"/>
          <w:b/>
          <w:color w:val="000000" w:themeColor="text1"/>
          <w:sz w:val="24"/>
          <w:szCs w:val="24"/>
        </w:rPr>
        <w:t xml:space="preserve"> ET COMPTE RENDU</w:t>
      </w:r>
    </w:p>
    <w:p w14:paraId="0590026E" w14:textId="20282521" w:rsidR="00004827" w:rsidRDefault="00021E61" w:rsidP="009F4CA1">
      <w:pPr>
        <w:spacing w:after="120"/>
        <w:jc w:val="both"/>
        <w:outlineLvl w:val="0"/>
        <w:rPr>
          <w:rFonts w:ascii="Arial" w:hAnsi="Arial" w:cs="Arial"/>
          <w:color w:val="000000" w:themeColor="text1"/>
        </w:rPr>
      </w:pPr>
      <w:r>
        <w:rPr>
          <w:rFonts w:ascii="Arial" w:hAnsi="Arial" w:cs="Arial"/>
          <w:b/>
          <w:color w:val="000000" w:themeColor="text1"/>
        </w:rPr>
        <w:t>8</w:t>
      </w:r>
      <w:r w:rsidR="009F4CA1" w:rsidRPr="00901A7E">
        <w:rPr>
          <w:rFonts w:ascii="Arial" w:hAnsi="Arial" w:cs="Arial"/>
          <w:b/>
          <w:color w:val="000000" w:themeColor="text1"/>
        </w:rPr>
        <w:t xml:space="preserve">.1. </w:t>
      </w:r>
      <w:r w:rsidR="009F4CA1" w:rsidRPr="00901A7E">
        <w:rPr>
          <w:rFonts w:ascii="Arial" w:hAnsi="Arial" w:cs="Arial"/>
          <w:color w:val="000000" w:themeColor="text1"/>
        </w:rPr>
        <w:t xml:space="preserve">Les </w:t>
      </w:r>
      <w:r w:rsidR="00004827">
        <w:rPr>
          <w:rFonts w:ascii="Arial" w:hAnsi="Arial" w:cs="Arial"/>
          <w:color w:val="000000" w:themeColor="text1"/>
        </w:rPr>
        <w:t xml:space="preserve">bénéficiaires sont </w:t>
      </w:r>
      <w:r w:rsidR="009F4CA1" w:rsidRPr="00901A7E">
        <w:rPr>
          <w:rFonts w:ascii="Arial" w:hAnsi="Arial" w:cs="Arial"/>
          <w:color w:val="000000" w:themeColor="text1"/>
        </w:rPr>
        <w:t>tenu</w:t>
      </w:r>
      <w:r w:rsidR="00A433B4">
        <w:rPr>
          <w:rFonts w:ascii="Arial" w:hAnsi="Arial" w:cs="Arial"/>
          <w:color w:val="000000" w:themeColor="text1"/>
        </w:rPr>
        <w:t>e</w:t>
      </w:r>
      <w:r w:rsidR="009F4CA1" w:rsidRPr="00901A7E">
        <w:rPr>
          <w:rFonts w:ascii="Arial" w:hAnsi="Arial" w:cs="Arial"/>
          <w:color w:val="000000" w:themeColor="text1"/>
        </w:rPr>
        <w:t xml:space="preserve">s </w:t>
      </w:r>
      <w:r w:rsidR="00004827">
        <w:rPr>
          <w:rFonts w:ascii="Arial" w:hAnsi="Arial" w:cs="Arial"/>
          <w:color w:val="000000" w:themeColor="text1"/>
        </w:rPr>
        <w:t xml:space="preserve">et tenus </w:t>
      </w:r>
      <w:r w:rsidR="009F4CA1" w:rsidRPr="00901A7E">
        <w:rPr>
          <w:rFonts w:ascii="Arial" w:hAnsi="Arial" w:cs="Arial"/>
          <w:color w:val="000000" w:themeColor="text1"/>
        </w:rPr>
        <w:t>d’informer l’office cantonal de la culture et du sport de toute modification i</w:t>
      </w:r>
      <w:r w:rsidR="00004827">
        <w:rPr>
          <w:rFonts w:ascii="Arial" w:hAnsi="Arial" w:cs="Arial"/>
          <w:color w:val="000000" w:themeColor="text1"/>
        </w:rPr>
        <w:t>mportante dans le déroulement de leur</w:t>
      </w:r>
      <w:r w:rsidR="009F4CA1" w:rsidRPr="00901A7E">
        <w:rPr>
          <w:rFonts w:ascii="Arial" w:hAnsi="Arial" w:cs="Arial"/>
          <w:color w:val="000000" w:themeColor="text1"/>
        </w:rPr>
        <w:t xml:space="preserve"> projet</w:t>
      </w:r>
      <w:r w:rsidR="00004827">
        <w:rPr>
          <w:rFonts w:ascii="Arial" w:hAnsi="Arial" w:cs="Arial"/>
          <w:color w:val="000000" w:themeColor="text1"/>
        </w:rPr>
        <w:t>.</w:t>
      </w:r>
    </w:p>
    <w:p w14:paraId="41C1BD40" w14:textId="24D55CE1" w:rsidR="00637C3C" w:rsidRDefault="00021E61" w:rsidP="00637C3C">
      <w:pPr>
        <w:autoSpaceDE w:val="0"/>
        <w:autoSpaceDN w:val="0"/>
        <w:adjustRightInd w:val="0"/>
        <w:spacing w:after="0" w:line="240" w:lineRule="auto"/>
        <w:rPr>
          <w:rFonts w:ascii="Arial" w:hAnsi="Arial" w:cs="Arial"/>
          <w:color w:val="000000" w:themeColor="text1"/>
        </w:rPr>
      </w:pPr>
      <w:r>
        <w:rPr>
          <w:rFonts w:ascii="Arial" w:hAnsi="Arial" w:cs="Arial"/>
          <w:b/>
          <w:color w:val="000000" w:themeColor="text1"/>
        </w:rPr>
        <w:lastRenderedPageBreak/>
        <w:t>8</w:t>
      </w:r>
      <w:r w:rsidR="00637C3C" w:rsidRPr="00021E61">
        <w:rPr>
          <w:rFonts w:ascii="Arial" w:hAnsi="Arial" w:cs="Arial"/>
          <w:b/>
          <w:color w:val="000000" w:themeColor="text1"/>
        </w:rPr>
        <w:t>.2</w:t>
      </w:r>
      <w:r>
        <w:rPr>
          <w:rFonts w:ascii="Arial" w:hAnsi="Arial" w:cs="Arial"/>
          <w:b/>
          <w:color w:val="000000" w:themeColor="text1"/>
        </w:rPr>
        <w:t>.</w:t>
      </w:r>
      <w:r>
        <w:rPr>
          <w:rFonts w:ascii="Arial" w:hAnsi="Arial" w:cs="Arial"/>
          <w:color w:val="000000" w:themeColor="text1"/>
        </w:rPr>
        <w:t xml:space="preserve"> </w:t>
      </w:r>
      <w:r w:rsidR="00637C3C" w:rsidRPr="00021E61">
        <w:rPr>
          <w:rFonts w:ascii="Arial" w:hAnsi="Arial" w:cs="Arial"/>
          <w:color w:val="000000" w:themeColor="text1"/>
        </w:rPr>
        <w:t>Les comptes annuels présentés conformément à la directive transversale du Conseil d'</w:t>
      </w:r>
      <w:proofErr w:type="spellStart"/>
      <w:r w:rsidR="00637C3C" w:rsidRPr="00021E61">
        <w:rPr>
          <w:rFonts w:ascii="Arial" w:hAnsi="Arial" w:cs="Arial"/>
          <w:color w:val="000000" w:themeColor="text1"/>
        </w:rPr>
        <w:t>Etat</w:t>
      </w:r>
      <w:proofErr w:type="spellEnd"/>
      <w:r w:rsidR="00637C3C" w:rsidRPr="00021E61">
        <w:rPr>
          <w:rFonts w:ascii="Arial" w:hAnsi="Arial" w:cs="Arial"/>
          <w:color w:val="000000" w:themeColor="text1"/>
        </w:rPr>
        <w:t>, un compte rendu de la réalisation du projet et, s'il y a lieu, les coupures de presse, doivent être fournis dans les six mois après la clôture des comptes suivant la réalisation du projet pour les personnes morales</w:t>
      </w:r>
      <w:r w:rsidR="00A433B4">
        <w:rPr>
          <w:rFonts w:ascii="Arial" w:hAnsi="Arial" w:cs="Arial"/>
          <w:color w:val="000000" w:themeColor="text1"/>
        </w:rPr>
        <w:t>.</w:t>
      </w:r>
      <w:r w:rsidR="00637C3C" w:rsidRPr="00021E61">
        <w:rPr>
          <w:rFonts w:ascii="Arial" w:hAnsi="Arial" w:cs="Arial"/>
          <w:color w:val="000000" w:themeColor="text1"/>
        </w:rPr>
        <w:t xml:space="preserve"> </w:t>
      </w:r>
    </w:p>
    <w:p w14:paraId="60422F20" w14:textId="77777777" w:rsidR="000872DE" w:rsidRPr="00021E61" w:rsidRDefault="000872DE" w:rsidP="00637C3C">
      <w:pPr>
        <w:autoSpaceDE w:val="0"/>
        <w:autoSpaceDN w:val="0"/>
        <w:adjustRightInd w:val="0"/>
        <w:spacing w:after="0" w:line="240" w:lineRule="auto"/>
        <w:rPr>
          <w:rFonts w:ascii="Arial" w:hAnsi="Arial" w:cs="Arial"/>
          <w:color w:val="000000" w:themeColor="text1"/>
        </w:rPr>
      </w:pPr>
    </w:p>
    <w:p w14:paraId="77246048" w14:textId="1F955B1D" w:rsidR="00637C3C" w:rsidRDefault="00021E61" w:rsidP="00021E61">
      <w:pPr>
        <w:spacing w:after="360"/>
        <w:jc w:val="both"/>
        <w:rPr>
          <w:rFonts w:ascii="Arial" w:hAnsi="Arial" w:cs="Arial"/>
          <w:color w:val="000000" w:themeColor="text1"/>
        </w:rPr>
      </w:pPr>
      <w:r>
        <w:rPr>
          <w:rFonts w:ascii="Arial" w:hAnsi="Arial" w:cs="Arial"/>
          <w:b/>
          <w:color w:val="000000" w:themeColor="text1"/>
        </w:rPr>
        <w:t>8</w:t>
      </w:r>
      <w:r w:rsidR="00637C3C" w:rsidRPr="00021E61">
        <w:rPr>
          <w:rFonts w:ascii="Arial" w:hAnsi="Arial" w:cs="Arial"/>
          <w:b/>
          <w:color w:val="000000" w:themeColor="text1"/>
        </w:rPr>
        <w:t>.</w:t>
      </w:r>
      <w:r>
        <w:rPr>
          <w:rFonts w:ascii="Arial" w:hAnsi="Arial" w:cs="Arial"/>
          <w:b/>
          <w:color w:val="000000" w:themeColor="text1"/>
        </w:rPr>
        <w:t>3.</w:t>
      </w:r>
      <w:r w:rsidR="00637C3C" w:rsidRPr="00021E61">
        <w:rPr>
          <w:rFonts w:ascii="Arial" w:hAnsi="Arial" w:cs="Arial"/>
          <w:color w:val="000000" w:themeColor="text1"/>
        </w:rPr>
        <w:t xml:space="preserve"> En cas de bénéfice, les dispositions de la loi cantonale sur les indemnités et les aides financières en matière de restitution lorsqu'elles sont mentionnées dans la décision d'octroi, sont applicables</w:t>
      </w:r>
      <w:r w:rsidR="00A433B4">
        <w:rPr>
          <w:rFonts w:ascii="Arial" w:hAnsi="Arial" w:cs="Arial"/>
          <w:color w:val="000000" w:themeColor="text1"/>
        </w:rPr>
        <w:t>.</w:t>
      </w:r>
    </w:p>
    <w:p w14:paraId="115C5016" w14:textId="7534BCDF" w:rsidR="00004827" w:rsidRDefault="00004827" w:rsidP="009F4CA1">
      <w:pPr>
        <w:spacing w:after="120"/>
        <w:jc w:val="both"/>
        <w:outlineLvl w:val="0"/>
        <w:rPr>
          <w:rFonts w:ascii="Arial" w:hAnsi="Arial" w:cs="Arial"/>
          <w:color w:val="000000" w:themeColor="text1"/>
        </w:rPr>
      </w:pPr>
    </w:p>
    <w:p w14:paraId="71CE36DD" w14:textId="4CAD4D9D" w:rsidR="00004827" w:rsidRPr="00004827" w:rsidRDefault="00021E61" w:rsidP="00004827">
      <w:pPr>
        <w:pBdr>
          <w:bottom w:val="single" w:sz="4" w:space="1" w:color="auto"/>
        </w:pBdr>
        <w:spacing w:after="120"/>
        <w:jc w:val="both"/>
        <w:outlineLvl w:val="0"/>
        <w:rPr>
          <w:rFonts w:ascii="Arial" w:hAnsi="Arial" w:cs="Arial"/>
          <w:b/>
          <w:color w:val="000000" w:themeColor="text1"/>
        </w:rPr>
      </w:pPr>
      <w:r>
        <w:rPr>
          <w:rFonts w:ascii="Arial" w:hAnsi="Arial" w:cs="Arial"/>
          <w:b/>
          <w:color w:val="000000" w:themeColor="text1"/>
        </w:rPr>
        <w:t>9.</w:t>
      </w:r>
      <w:r w:rsidR="00004827" w:rsidRPr="00004827">
        <w:rPr>
          <w:rFonts w:ascii="Arial" w:hAnsi="Arial" w:cs="Arial"/>
          <w:b/>
          <w:color w:val="000000" w:themeColor="text1"/>
        </w:rPr>
        <w:t xml:space="preserve"> COMMUNICATION</w:t>
      </w:r>
    </w:p>
    <w:p w14:paraId="0F1BBB4B" w14:textId="255744C1" w:rsidR="00004827" w:rsidRPr="00004827" w:rsidRDefault="00021E61" w:rsidP="00004827">
      <w:pPr>
        <w:spacing w:after="120"/>
        <w:jc w:val="both"/>
        <w:outlineLvl w:val="0"/>
        <w:rPr>
          <w:rFonts w:ascii="Arial" w:hAnsi="Arial" w:cs="Arial"/>
          <w:color w:val="000000" w:themeColor="text1"/>
        </w:rPr>
      </w:pPr>
      <w:r>
        <w:rPr>
          <w:rFonts w:ascii="Arial" w:hAnsi="Arial" w:cs="Arial"/>
          <w:b/>
          <w:color w:val="000000" w:themeColor="text1"/>
        </w:rPr>
        <w:t>9</w:t>
      </w:r>
      <w:r w:rsidR="00004827" w:rsidRPr="00004827">
        <w:rPr>
          <w:rFonts w:ascii="Arial" w:hAnsi="Arial" w:cs="Arial"/>
          <w:b/>
          <w:color w:val="000000" w:themeColor="text1"/>
        </w:rPr>
        <w:t>.1.</w:t>
      </w:r>
      <w:r w:rsidR="00004827">
        <w:rPr>
          <w:rFonts w:ascii="Arial" w:hAnsi="Arial" w:cs="Arial"/>
          <w:color w:val="000000" w:themeColor="text1"/>
        </w:rPr>
        <w:t xml:space="preserve"> </w:t>
      </w:r>
      <w:r w:rsidR="00004827" w:rsidRPr="00004827">
        <w:rPr>
          <w:rFonts w:ascii="Arial" w:hAnsi="Arial" w:cs="Arial"/>
          <w:color w:val="000000" w:themeColor="text1"/>
        </w:rPr>
        <w:t>Le bénéficiaire fait mention explicite et lisible, sur tous les document</w:t>
      </w:r>
      <w:r w:rsidR="00004827">
        <w:rPr>
          <w:rFonts w:ascii="Arial" w:hAnsi="Arial" w:cs="Arial"/>
          <w:color w:val="000000" w:themeColor="text1"/>
        </w:rPr>
        <w:t xml:space="preserve">s écrits ou multimédias édités </w:t>
      </w:r>
      <w:r w:rsidR="00004827" w:rsidRPr="00004827">
        <w:rPr>
          <w:rFonts w:ascii="Arial" w:hAnsi="Arial" w:cs="Arial"/>
          <w:color w:val="000000" w:themeColor="text1"/>
        </w:rPr>
        <w:t>en relation avec le projet (affiches, dépliants, brochures, disques, pages web, rappo</w:t>
      </w:r>
      <w:r w:rsidR="00004827">
        <w:rPr>
          <w:rFonts w:ascii="Arial" w:hAnsi="Arial" w:cs="Arial"/>
          <w:color w:val="000000" w:themeColor="text1"/>
        </w:rPr>
        <w:t xml:space="preserve">rts d'activités, </w:t>
      </w:r>
      <w:r w:rsidR="00004827" w:rsidRPr="00004827">
        <w:rPr>
          <w:rFonts w:ascii="Arial" w:hAnsi="Arial" w:cs="Arial"/>
          <w:color w:val="000000" w:themeColor="text1"/>
        </w:rPr>
        <w:t>etc.), du soutien accordé sous la forme suivante : "Avec le soutien</w:t>
      </w:r>
      <w:r w:rsidR="00004827">
        <w:rPr>
          <w:rFonts w:ascii="Arial" w:hAnsi="Arial" w:cs="Arial"/>
          <w:color w:val="000000" w:themeColor="text1"/>
        </w:rPr>
        <w:t xml:space="preserve"> de la République et canton de </w:t>
      </w:r>
      <w:r w:rsidR="00004827" w:rsidRPr="00004827">
        <w:rPr>
          <w:rFonts w:ascii="Arial" w:hAnsi="Arial" w:cs="Arial"/>
          <w:color w:val="000000" w:themeColor="text1"/>
        </w:rPr>
        <w:t>Genève"</w:t>
      </w:r>
      <w:r w:rsidR="002A216D">
        <w:rPr>
          <w:rFonts w:ascii="Arial" w:hAnsi="Arial" w:cs="Arial"/>
          <w:color w:val="000000" w:themeColor="text1"/>
        </w:rPr>
        <w:t>.</w:t>
      </w:r>
    </w:p>
    <w:p w14:paraId="033EBF16" w14:textId="2669F9B6" w:rsidR="00004827" w:rsidRDefault="00021E61" w:rsidP="00004827">
      <w:pPr>
        <w:spacing w:after="120"/>
        <w:jc w:val="both"/>
        <w:outlineLvl w:val="0"/>
        <w:rPr>
          <w:rFonts w:ascii="Arial" w:hAnsi="Arial" w:cs="Arial"/>
          <w:color w:val="000000" w:themeColor="text1"/>
        </w:rPr>
      </w:pPr>
      <w:r>
        <w:rPr>
          <w:rFonts w:ascii="Arial" w:hAnsi="Arial" w:cs="Arial"/>
          <w:b/>
          <w:color w:val="000000" w:themeColor="text1"/>
        </w:rPr>
        <w:t>9</w:t>
      </w:r>
      <w:r w:rsidR="00004827" w:rsidRPr="00004827">
        <w:rPr>
          <w:rFonts w:ascii="Arial" w:hAnsi="Arial" w:cs="Arial"/>
          <w:b/>
          <w:color w:val="000000" w:themeColor="text1"/>
        </w:rPr>
        <w:t>.2</w:t>
      </w:r>
      <w:r w:rsidR="00004827" w:rsidRPr="002A216D">
        <w:rPr>
          <w:rFonts w:ascii="Arial" w:hAnsi="Arial" w:cs="Arial"/>
          <w:color w:val="000000" w:themeColor="text1"/>
        </w:rPr>
        <w:t>.</w:t>
      </w:r>
      <w:r w:rsidR="00004827">
        <w:rPr>
          <w:rFonts w:ascii="Arial" w:hAnsi="Arial" w:cs="Arial"/>
          <w:color w:val="000000" w:themeColor="text1"/>
        </w:rPr>
        <w:t xml:space="preserve"> </w:t>
      </w:r>
      <w:r w:rsidR="002A216D" w:rsidRPr="002A216D">
        <w:rPr>
          <w:rFonts w:ascii="Arial" w:hAnsi="Arial" w:cs="Arial"/>
          <w:color w:val="000000" w:themeColor="text1"/>
        </w:rPr>
        <w:t>Les armoiries de la République et canton de Genève et le tampon "Accès Culture" doivent figurer de manière visible sur tout support promotionnel si les logos d'autres partenaires sont présents. Elles peuvent être obtenues sur demande à acces.occs@etat.ge.ch</w:t>
      </w:r>
    </w:p>
    <w:p w14:paraId="7C187A08" w14:textId="77777777" w:rsidR="00004827" w:rsidRPr="00901A7E" w:rsidRDefault="00004827" w:rsidP="009F4CA1">
      <w:pPr>
        <w:spacing w:after="120"/>
        <w:jc w:val="both"/>
        <w:outlineLvl w:val="0"/>
        <w:rPr>
          <w:rFonts w:ascii="Arial" w:hAnsi="Arial" w:cs="Arial"/>
          <w:color w:val="000000" w:themeColor="text1"/>
        </w:rPr>
      </w:pPr>
    </w:p>
    <w:p w14:paraId="52113E58" w14:textId="4A2CDE8A" w:rsidR="009F4CA1" w:rsidRPr="00575736" w:rsidRDefault="00021E61" w:rsidP="00601906">
      <w:pPr>
        <w:pBdr>
          <w:bottom w:val="single" w:sz="4" w:space="1" w:color="auto"/>
        </w:pBdr>
        <w:spacing w:after="120"/>
        <w:jc w:val="both"/>
        <w:outlineLvl w:val="0"/>
        <w:rPr>
          <w:rFonts w:ascii="Arial" w:hAnsi="Arial" w:cs="Arial"/>
          <w:b/>
          <w:color w:val="000000" w:themeColor="text1"/>
          <w:sz w:val="24"/>
          <w:szCs w:val="24"/>
        </w:rPr>
      </w:pPr>
      <w:r>
        <w:rPr>
          <w:rFonts w:ascii="Arial" w:hAnsi="Arial" w:cs="Arial"/>
          <w:b/>
          <w:color w:val="000000" w:themeColor="text1"/>
          <w:sz w:val="24"/>
          <w:szCs w:val="24"/>
        </w:rPr>
        <w:t>10</w:t>
      </w:r>
      <w:r w:rsidR="009F4CA1" w:rsidRPr="00901A7E">
        <w:rPr>
          <w:rFonts w:ascii="Arial" w:hAnsi="Arial" w:cs="Arial"/>
          <w:b/>
          <w:color w:val="000000" w:themeColor="text1"/>
          <w:sz w:val="24"/>
          <w:szCs w:val="24"/>
        </w:rPr>
        <w:t xml:space="preserve">. </w:t>
      </w:r>
      <w:r w:rsidR="00601906" w:rsidRPr="00575736">
        <w:rPr>
          <w:rFonts w:ascii="Arial" w:hAnsi="Arial" w:cs="Arial"/>
          <w:b/>
          <w:color w:val="000000" w:themeColor="text1"/>
          <w:sz w:val="24"/>
          <w:szCs w:val="24"/>
        </w:rPr>
        <w:t>ENTRÉE EN VIGUEUR</w:t>
      </w:r>
    </w:p>
    <w:p w14:paraId="7A91852A" w14:textId="3F785FE5" w:rsidR="009F4CA1" w:rsidRPr="00021E61" w:rsidRDefault="00021E61" w:rsidP="009F4CA1">
      <w:pPr>
        <w:jc w:val="both"/>
        <w:rPr>
          <w:rFonts w:ascii="Arial" w:hAnsi="Arial" w:cs="Arial"/>
          <w:color w:val="000000" w:themeColor="text1"/>
        </w:rPr>
      </w:pPr>
      <w:r w:rsidRPr="00575736">
        <w:rPr>
          <w:rFonts w:ascii="Arial" w:hAnsi="Arial" w:cs="Arial"/>
          <w:b/>
          <w:color w:val="000000" w:themeColor="text1"/>
        </w:rPr>
        <w:t>10</w:t>
      </w:r>
      <w:r w:rsidR="009F4CA1" w:rsidRPr="00575736">
        <w:rPr>
          <w:rFonts w:ascii="Arial" w:hAnsi="Arial" w:cs="Arial"/>
          <w:b/>
          <w:color w:val="000000" w:themeColor="text1"/>
        </w:rPr>
        <w:t>.1.</w:t>
      </w:r>
      <w:r w:rsidR="009F4CA1" w:rsidRPr="00575736">
        <w:rPr>
          <w:rFonts w:ascii="Arial" w:hAnsi="Arial" w:cs="Arial"/>
          <w:color w:val="000000" w:themeColor="text1"/>
        </w:rPr>
        <w:t xml:space="preserve"> Les présentes conditions d’octroi entrent en vigueur </w:t>
      </w:r>
      <w:r w:rsidR="00601906" w:rsidRPr="00575736">
        <w:rPr>
          <w:rFonts w:ascii="Arial" w:hAnsi="Arial" w:cs="Arial"/>
          <w:color w:val="000000" w:themeColor="text1"/>
        </w:rPr>
        <w:t xml:space="preserve">le </w:t>
      </w:r>
      <w:r w:rsidR="00B85A6F">
        <w:rPr>
          <w:rFonts w:ascii="Arial" w:hAnsi="Arial" w:cs="Arial"/>
          <w:color w:val="000000" w:themeColor="text1"/>
        </w:rPr>
        <w:t>05 février</w:t>
      </w:r>
      <w:bookmarkStart w:id="6" w:name="_GoBack"/>
      <w:bookmarkEnd w:id="6"/>
      <w:r w:rsidR="00624987" w:rsidRPr="00575736">
        <w:rPr>
          <w:rFonts w:ascii="Arial" w:hAnsi="Arial" w:cs="Arial"/>
          <w:color w:val="000000" w:themeColor="text1"/>
        </w:rPr>
        <w:t xml:space="preserve"> 202</w:t>
      </w:r>
      <w:r w:rsidR="00ED425E">
        <w:rPr>
          <w:rFonts w:ascii="Arial" w:hAnsi="Arial" w:cs="Arial"/>
          <w:color w:val="000000" w:themeColor="text1"/>
        </w:rPr>
        <w:t>5</w:t>
      </w:r>
      <w:r w:rsidR="009F4CA1" w:rsidRPr="00575736">
        <w:rPr>
          <w:rFonts w:ascii="Arial" w:hAnsi="Arial" w:cs="Arial"/>
          <w:color w:val="000000" w:themeColor="text1"/>
        </w:rPr>
        <w:t>.</w:t>
      </w:r>
      <w:r w:rsidR="009F4CA1" w:rsidRPr="00021E61">
        <w:rPr>
          <w:rFonts w:ascii="Arial" w:hAnsi="Arial" w:cs="Arial"/>
          <w:color w:val="000000" w:themeColor="text1"/>
        </w:rPr>
        <w:t xml:space="preserve"> </w:t>
      </w:r>
    </w:p>
    <w:p w14:paraId="3BAE9C3C" w14:textId="3FF8E3FD" w:rsidR="009F4CA1" w:rsidRDefault="009F4CA1" w:rsidP="00021E61">
      <w:pPr>
        <w:pStyle w:val="NormalWeb"/>
        <w:rPr>
          <w:rFonts w:ascii="Arial" w:eastAsia="Calibri" w:hAnsi="Arial" w:cs="Arial"/>
          <w:color w:val="000000" w:themeColor="text1"/>
          <w:sz w:val="22"/>
          <w:szCs w:val="22"/>
          <w:lang w:val="fr-CH" w:eastAsia="en-US"/>
        </w:rPr>
      </w:pPr>
      <w:r w:rsidRPr="00021E61">
        <w:rPr>
          <w:rFonts w:ascii="Arial" w:eastAsia="Calibri" w:hAnsi="Arial" w:cs="Arial"/>
          <w:color w:val="000000" w:themeColor="text1"/>
          <w:sz w:val="22"/>
          <w:szCs w:val="22"/>
          <w:lang w:val="fr-CH" w:eastAsia="en-US"/>
        </w:rPr>
        <w:t xml:space="preserve">Des renseignements </w:t>
      </w:r>
      <w:r w:rsidR="007C73F5" w:rsidRPr="00021E61">
        <w:rPr>
          <w:rFonts w:ascii="Arial" w:eastAsia="Calibri" w:hAnsi="Arial" w:cs="Arial"/>
          <w:color w:val="000000" w:themeColor="text1"/>
          <w:sz w:val="22"/>
          <w:szCs w:val="22"/>
          <w:lang w:val="fr-CH" w:eastAsia="en-US"/>
        </w:rPr>
        <w:t>complémentaires</w:t>
      </w:r>
      <w:r w:rsidRPr="00021E61">
        <w:rPr>
          <w:rFonts w:ascii="Arial" w:eastAsia="Calibri" w:hAnsi="Arial" w:cs="Arial"/>
          <w:color w:val="000000" w:themeColor="text1"/>
          <w:sz w:val="22"/>
          <w:szCs w:val="22"/>
          <w:lang w:val="fr-CH" w:eastAsia="en-US"/>
        </w:rPr>
        <w:t xml:space="preserve"> peuvent </w:t>
      </w:r>
      <w:r w:rsidR="007C73F5" w:rsidRPr="00021E61">
        <w:rPr>
          <w:rFonts w:ascii="Arial" w:eastAsia="Calibri" w:hAnsi="Arial" w:cs="Arial"/>
          <w:color w:val="000000" w:themeColor="text1"/>
          <w:sz w:val="22"/>
          <w:szCs w:val="22"/>
          <w:lang w:val="fr-CH" w:eastAsia="en-US"/>
        </w:rPr>
        <w:t>être</w:t>
      </w:r>
      <w:r w:rsidR="00021E61">
        <w:rPr>
          <w:rFonts w:ascii="Arial" w:eastAsia="Calibri" w:hAnsi="Arial" w:cs="Arial"/>
          <w:color w:val="000000" w:themeColor="text1"/>
          <w:sz w:val="22"/>
          <w:szCs w:val="22"/>
          <w:lang w:val="fr-CH" w:eastAsia="en-US"/>
        </w:rPr>
        <w:t xml:space="preserve"> obtenus par courriel</w:t>
      </w:r>
      <w:r w:rsidRPr="00021E61">
        <w:rPr>
          <w:rFonts w:ascii="Arial" w:eastAsia="Calibri" w:hAnsi="Arial" w:cs="Arial"/>
          <w:color w:val="000000" w:themeColor="text1"/>
          <w:sz w:val="22"/>
          <w:szCs w:val="22"/>
          <w:lang w:val="fr-CH" w:eastAsia="en-US"/>
        </w:rPr>
        <w:t>:</w:t>
      </w:r>
      <w:r w:rsidR="00021E61">
        <w:rPr>
          <w:rFonts w:ascii="Arial" w:eastAsia="Calibri" w:hAnsi="Arial" w:cs="Arial"/>
          <w:color w:val="000000" w:themeColor="text1"/>
          <w:sz w:val="22"/>
          <w:szCs w:val="22"/>
          <w:lang w:val="fr-CH" w:eastAsia="en-US"/>
        </w:rPr>
        <w:t xml:space="preserve"> </w:t>
      </w:r>
      <w:hyperlink r:id="rId11" w:history="1">
        <w:r w:rsidR="00021E61" w:rsidRPr="001A6038">
          <w:rPr>
            <w:rStyle w:val="Lienhypertexte"/>
            <w:rFonts w:ascii="Arial" w:eastAsia="Calibri" w:hAnsi="Arial" w:cs="Arial"/>
            <w:sz w:val="22"/>
            <w:szCs w:val="22"/>
            <w:lang w:val="fr-CH" w:eastAsia="en-US"/>
          </w:rPr>
          <w:t>acces.occs@etat.ge.ch</w:t>
        </w:r>
      </w:hyperlink>
      <w:r w:rsidRPr="00021E61">
        <w:rPr>
          <w:rFonts w:ascii="Arial" w:eastAsia="Calibri" w:hAnsi="Arial" w:cs="Arial"/>
          <w:color w:val="000000" w:themeColor="text1"/>
          <w:sz w:val="22"/>
          <w:szCs w:val="22"/>
          <w:lang w:val="fr-CH" w:eastAsia="en-US"/>
        </w:rPr>
        <w:t xml:space="preserve"> </w:t>
      </w:r>
    </w:p>
    <w:p w14:paraId="5816EFFD" w14:textId="77777777" w:rsidR="00021E61" w:rsidRPr="00021E61" w:rsidRDefault="00021E61" w:rsidP="00021E61">
      <w:pPr>
        <w:pStyle w:val="NormalWeb"/>
        <w:rPr>
          <w:rFonts w:ascii="Arial" w:eastAsia="Calibri" w:hAnsi="Arial" w:cs="Arial"/>
          <w:color w:val="000000" w:themeColor="text1"/>
          <w:sz w:val="22"/>
          <w:szCs w:val="22"/>
          <w:lang w:val="fr-CH" w:eastAsia="en-US"/>
        </w:rPr>
      </w:pPr>
    </w:p>
    <w:p w14:paraId="0C0ED0D6" w14:textId="6E0765E4" w:rsidR="00364AA9" w:rsidRPr="00021E61" w:rsidRDefault="00364AA9" w:rsidP="009F4CA1"/>
    <w:sectPr w:rsidR="00364AA9" w:rsidRPr="00021E61" w:rsidSect="005A12F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6E15A" w14:textId="77777777" w:rsidR="00C15FC7" w:rsidRDefault="00C15FC7" w:rsidP="00FB304F">
      <w:pPr>
        <w:spacing w:after="0" w:line="240" w:lineRule="auto"/>
      </w:pPr>
      <w:r>
        <w:separator/>
      </w:r>
    </w:p>
  </w:endnote>
  <w:endnote w:type="continuationSeparator" w:id="0">
    <w:p w14:paraId="3792322A" w14:textId="77777777" w:rsidR="00C15FC7" w:rsidRDefault="00C15FC7" w:rsidP="00FB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8F75" w14:textId="77777777" w:rsidR="00FB304F" w:rsidRDefault="00FB304F" w:rsidP="009A245D">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9E730C8" w14:textId="77777777" w:rsidR="00FB304F" w:rsidRDefault="00FB304F" w:rsidP="00FB304F">
    <w:pPr>
      <w:pStyle w:val="Pieddepage"/>
      <w:framePr w:wrap="none"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054721C1" w14:textId="77777777" w:rsidR="00FB304F" w:rsidRDefault="00FB304F" w:rsidP="00FB30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C35E" w14:textId="19F7FBA3" w:rsidR="00FB304F" w:rsidRPr="00FB304F" w:rsidRDefault="00FB304F" w:rsidP="009A245D">
    <w:pPr>
      <w:pStyle w:val="Pieddepage"/>
      <w:framePr w:wrap="none" w:vAnchor="text" w:hAnchor="margin" w:xAlign="right" w:y="1"/>
      <w:rPr>
        <w:rStyle w:val="Numrodepage"/>
        <w:rFonts w:ascii="Arial" w:hAnsi="Arial" w:cs="Arial"/>
        <w:sz w:val="16"/>
        <w:szCs w:val="16"/>
      </w:rPr>
    </w:pPr>
    <w:r>
      <w:rPr>
        <w:rStyle w:val="Numrodepage"/>
        <w:rFonts w:ascii="Arial" w:hAnsi="Arial" w:cs="Arial"/>
        <w:sz w:val="16"/>
        <w:szCs w:val="16"/>
      </w:rPr>
      <w:t xml:space="preserve">page </w:t>
    </w:r>
    <w:r w:rsidRPr="00FB304F">
      <w:rPr>
        <w:rStyle w:val="Numrodepage"/>
        <w:rFonts w:ascii="Arial" w:hAnsi="Arial" w:cs="Arial"/>
        <w:sz w:val="16"/>
        <w:szCs w:val="16"/>
      </w:rPr>
      <w:fldChar w:fldCharType="begin"/>
    </w:r>
    <w:r w:rsidRPr="00FB304F">
      <w:rPr>
        <w:rStyle w:val="Numrodepage"/>
        <w:rFonts w:ascii="Arial" w:hAnsi="Arial" w:cs="Arial"/>
        <w:sz w:val="16"/>
        <w:szCs w:val="16"/>
      </w:rPr>
      <w:instrText xml:space="preserve">PAGE  </w:instrText>
    </w:r>
    <w:r w:rsidRPr="00FB304F">
      <w:rPr>
        <w:rStyle w:val="Numrodepage"/>
        <w:rFonts w:ascii="Arial" w:hAnsi="Arial" w:cs="Arial"/>
        <w:sz w:val="16"/>
        <w:szCs w:val="16"/>
      </w:rPr>
      <w:fldChar w:fldCharType="separate"/>
    </w:r>
    <w:r w:rsidR="00B85A6F">
      <w:rPr>
        <w:rStyle w:val="Numrodepage"/>
        <w:rFonts w:ascii="Arial" w:hAnsi="Arial" w:cs="Arial"/>
        <w:noProof/>
        <w:sz w:val="16"/>
        <w:szCs w:val="16"/>
      </w:rPr>
      <w:t>1</w:t>
    </w:r>
    <w:r w:rsidRPr="00FB304F">
      <w:rPr>
        <w:rStyle w:val="Numrodepage"/>
        <w:rFonts w:ascii="Arial" w:hAnsi="Arial" w:cs="Arial"/>
        <w:sz w:val="16"/>
        <w:szCs w:val="16"/>
      </w:rPr>
      <w:fldChar w:fldCharType="end"/>
    </w:r>
  </w:p>
  <w:p w14:paraId="5114E322" w14:textId="4644F340" w:rsidR="00E5308F" w:rsidRPr="00FB304F" w:rsidRDefault="00FB304F" w:rsidP="00FB304F">
    <w:pPr>
      <w:pStyle w:val="Pieddepage"/>
      <w:tabs>
        <w:tab w:val="clear" w:pos="4536"/>
        <w:tab w:val="clear" w:pos="9072"/>
        <w:tab w:val="right" w:pos="8706"/>
      </w:tabs>
      <w:ind w:right="360"/>
      <w:rPr>
        <w:rFonts w:ascii="Arial" w:hAnsi="Arial" w:cs="Arial"/>
        <w:sz w:val="16"/>
        <w:szCs w:val="16"/>
      </w:rPr>
    </w:pPr>
    <w:r w:rsidRPr="00FB304F">
      <w:rPr>
        <w:rFonts w:ascii="Arial" w:hAnsi="Arial" w:cs="Arial"/>
        <w:sz w:val="16"/>
        <w:szCs w:val="16"/>
      </w:rPr>
      <w:t xml:space="preserve">Conditions d’octroi </w:t>
    </w:r>
    <w:r w:rsidR="00004827">
      <w:rPr>
        <w:rFonts w:ascii="Arial" w:hAnsi="Arial" w:cs="Arial"/>
        <w:sz w:val="16"/>
        <w:szCs w:val="16"/>
      </w:rPr>
      <w:t>"</w:t>
    </w:r>
    <w:r w:rsidR="002D2018">
      <w:rPr>
        <w:rFonts w:ascii="Arial" w:hAnsi="Arial" w:cs="Arial"/>
        <w:sz w:val="16"/>
        <w:szCs w:val="16"/>
      </w:rPr>
      <w:t>Métamorphoses – une culture inclusive et participative" : soutien aux</w:t>
    </w:r>
    <w:r w:rsidR="00004827">
      <w:rPr>
        <w:rFonts w:ascii="Arial" w:hAnsi="Arial" w:cs="Arial"/>
        <w:sz w:val="16"/>
        <w:szCs w:val="16"/>
      </w:rPr>
      <w:t xml:space="preserve"> </w:t>
    </w:r>
    <w:r w:rsidR="003F301B">
      <w:rPr>
        <w:rFonts w:ascii="Arial" w:hAnsi="Arial" w:cs="Arial"/>
        <w:sz w:val="16"/>
        <w:szCs w:val="16"/>
      </w:rPr>
      <w:t>projets culturels</w:t>
    </w:r>
    <w:r w:rsidR="004D4113">
      <w:rPr>
        <w:rFonts w:ascii="Arial" w:hAnsi="Arial" w:cs="Arial"/>
        <w:sz w:val="16"/>
        <w:szCs w:val="16"/>
      </w:rPr>
      <w:t xml:space="preserve"> d'accès à la culture</w:t>
    </w:r>
    <w:r w:rsidR="004957CB" w:rsidRPr="00575736">
      <w:rPr>
        <w:rFonts w:ascii="Arial" w:hAnsi="Arial" w:cs="Arial"/>
        <w:sz w:val="16"/>
        <w:szCs w:val="16"/>
      </w:rPr>
      <w:t xml:space="preserve">, </w:t>
    </w:r>
    <w:r w:rsidR="00B85A6F">
      <w:rPr>
        <w:rFonts w:ascii="Arial" w:hAnsi="Arial" w:cs="Arial"/>
        <w:sz w:val="16"/>
        <w:szCs w:val="16"/>
      </w:rPr>
      <w:t>05.02.2025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D6F3B" w14:textId="77777777" w:rsidR="00C15FC7" w:rsidRDefault="00C15FC7" w:rsidP="00FB304F">
      <w:pPr>
        <w:spacing w:after="0" w:line="240" w:lineRule="auto"/>
      </w:pPr>
      <w:r>
        <w:separator/>
      </w:r>
    </w:p>
  </w:footnote>
  <w:footnote w:type="continuationSeparator" w:id="0">
    <w:p w14:paraId="63806D0F" w14:textId="77777777" w:rsidR="00C15FC7" w:rsidRDefault="00C15FC7" w:rsidP="00FB3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B20"/>
    <w:multiLevelType w:val="hybridMultilevel"/>
    <w:tmpl w:val="7F4C14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C869DB"/>
    <w:multiLevelType w:val="hybridMultilevel"/>
    <w:tmpl w:val="AC469F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1F3078"/>
    <w:multiLevelType w:val="hybridMultilevel"/>
    <w:tmpl w:val="B45CBD6C"/>
    <w:lvl w:ilvl="0" w:tplc="55727F3C">
      <w:start w:val="6"/>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14750AD6"/>
    <w:multiLevelType w:val="hybridMultilevel"/>
    <w:tmpl w:val="B58662D2"/>
    <w:lvl w:ilvl="0" w:tplc="04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0E406D5"/>
    <w:multiLevelType w:val="hybridMultilevel"/>
    <w:tmpl w:val="9000B4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18C2330"/>
    <w:multiLevelType w:val="hybridMultilevel"/>
    <w:tmpl w:val="7F5C89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3DE38B4"/>
    <w:multiLevelType w:val="multilevel"/>
    <w:tmpl w:val="B8ECEC78"/>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D0D60"/>
    <w:multiLevelType w:val="multilevel"/>
    <w:tmpl w:val="4FCEED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66325"/>
    <w:multiLevelType w:val="hybridMultilevel"/>
    <w:tmpl w:val="C006173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31EB3221"/>
    <w:multiLevelType w:val="hybridMultilevel"/>
    <w:tmpl w:val="AF92E1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31E5027"/>
    <w:multiLevelType w:val="hybridMultilevel"/>
    <w:tmpl w:val="83F00A22"/>
    <w:lvl w:ilvl="0" w:tplc="99D034D6">
      <w:start w:val="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0F95424"/>
    <w:multiLevelType w:val="hybridMultilevel"/>
    <w:tmpl w:val="41DAAF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4F7066B"/>
    <w:multiLevelType w:val="hybridMultilevel"/>
    <w:tmpl w:val="E3B418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A3C2DE4"/>
    <w:multiLevelType w:val="hybridMultilevel"/>
    <w:tmpl w:val="950442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C906D33"/>
    <w:multiLevelType w:val="hybridMultilevel"/>
    <w:tmpl w:val="2304D1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2107D34"/>
    <w:multiLevelType w:val="hybridMultilevel"/>
    <w:tmpl w:val="2146E0E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3E23A0F"/>
    <w:multiLevelType w:val="hybridMultilevel"/>
    <w:tmpl w:val="0CBE201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63558B9"/>
    <w:multiLevelType w:val="hybridMultilevel"/>
    <w:tmpl w:val="475E7566"/>
    <w:lvl w:ilvl="0" w:tplc="85AEC4BE">
      <w:numFmt w:val="bullet"/>
      <w:lvlText w:val="•"/>
      <w:lvlJc w:val="left"/>
      <w:pPr>
        <w:ind w:left="1068" w:hanging="708"/>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99C56C5"/>
    <w:multiLevelType w:val="hybridMultilevel"/>
    <w:tmpl w:val="0980D1F2"/>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9" w15:restartNumberingAfterBreak="0">
    <w:nsid w:val="6A83002E"/>
    <w:multiLevelType w:val="hybridMultilevel"/>
    <w:tmpl w:val="0852AE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BFC6F95"/>
    <w:multiLevelType w:val="hybridMultilevel"/>
    <w:tmpl w:val="10001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D1B7C81"/>
    <w:multiLevelType w:val="hybridMultilevel"/>
    <w:tmpl w:val="6E4A7C30"/>
    <w:lvl w:ilvl="0" w:tplc="85AEC4BE">
      <w:numFmt w:val="bullet"/>
      <w:lvlText w:val="•"/>
      <w:lvlJc w:val="left"/>
      <w:pPr>
        <w:ind w:left="720" w:hanging="360"/>
      </w:pPr>
      <w:rPr>
        <w:rFonts w:ascii="Arial" w:eastAsia="Calibr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3C345D8"/>
    <w:multiLevelType w:val="multilevel"/>
    <w:tmpl w:val="78748344"/>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84B28D0"/>
    <w:multiLevelType w:val="hybridMultilevel"/>
    <w:tmpl w:val="9B84C2CC"/>
    <w:lvl w:ilvl="0" w:tplc="F71CB3B4">
      <w:numFmt w:val="bullet"/>
      <w:lvlText w:val="-"/>
      <w:lvlJc w:val="left"/>
      <w:pPr>
        <w:ind w:left="36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F036924"/>
    <w:multiLevelType w:val="multilevel"/>
    <w:tmpl w:val="933C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5"/>
  </w:num>
  <w:num w:numId="4">
    <w:abstractNumId w:val="20"/>
  </w:num>
  <w:num w:numId="5">
    <w:abstractNumId w:val="0"/>
  </w:num>
  <w:num w:numId="6">
    <w:abstractNumId w:val="12"/>
  </w:num>
  <w:num w:numId="7">
    <w:abstractNumId w:val="22"/>
  </w:num>
  <w:num w:numId="8">
    <w:abstractNumId w:val="8"/>
  </w:num>
  <w:num w:numId="9">
    <w:abstractNumId w:val="9"/>
  </w:num>
  <w:num w:numId="10">
    <w:abstractNumId w:val="19"/>
  </w:num>
  <w:num w:numId="11">
    <w:abstractNumId w:val="17"/>
  </w:num>
  <w:num w:numId="12">
    <w:abstractNumId w:val="1"/>
  </w:num>
  <w:num w:numId="13">
    <w:abstractNumId w:val="24"/>
  </w:num>
  <w:num w:numId="14">
    <w:abstractNumId w:val="16"/>
  </w:num>
  <w:num w:numId="15">
    <w:abstractNumId w:val="10"/>
  </w:num>
  <w:num w:numId="16">
    <w:abstractNumId w:val="2"/>
  </w:num>
  <w:num w:numId="17">
    <w:abstractNumId w:val="4"/>
  </w:num>
  <w:num w:numId="18">
    <w:abstractNumId w:val="18"/>
  </w:num>
  <w:num w:numId="19">
    <w:abstractNumId w:val="7"/>
  </w:num>
  <w:num w:numId="20">
    <w:abstractNumId w:val="13"/>
  </w:num>
  <w:num w:numId="21">
    <w:abstractNumId w:val="14"/>
  </w:num>
  <w:num w:numId="22">
    <w:abstractNumId w:val="11"/>
  </w:num>
  <w:num w:numId="23">
    <w:abstractNumId w:val="21"/>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DA"/>
    <w:rsid w:val="00004827"/>
    <w:rsid w:val="000165BB"/>
    <w:rsid w:val="00021E61"/>
    <w:rsid w:val="000262F5"/>
    <w:rsid w:val="000270C7"/>
    <w:rsid w:val="00030FA1"/>
    <w:rsid w:val="000372EC"/>
    <w:rsid w:val="0004792E"/>
    <w:rsid w:val="00051A49"/>
    <w:rsid w:val="000872DE"/>
    <w:rsid w:val="00090805"/>
    <w:rsid w:val="000969FB"/>
    <w:rsid w:val="000A73A3"/>
    <w:rsid w:val="000B1DE3"/>
    <w:rsid w:val="000B6B46"/>
    <w:rsid w:val="000D0472"/>
    <w:rsid w:val="000D5461"/>
    <w:rsid w:val="000F1BF9"/>
    <w:rsid w:val="001050AB"/>
    <w:rsid w:val="00124E4F"/>
    <w:rsid w:val="00143409"/>
    <w:rsid w:val="0016100E"/>
    <w:rsid w:val="00176649"/>
    <w:rsid w:val="00180B1A"/>
    <w:rsid w:val="001D033C"/>
    <w:rsid w:val="001E1FA6"/>
    <w:rsid w:val="001F4683"/>
    <w:rsid w:val="002032DC"/>
    <w:rsid w:val="00203E01"/>
    <w:rsid w:val="002072E7"/>
    <w:rsid w:val="002104B6"/>
    <w:rsid w:val="00221E6D"/>
    <w:rsid w:val="00245ED6"/>
    <w:rsid w:val="00251334"/>
    <w:rsid w:val="0025486C"/>
    <w:rsid w:val="00260BDF"/>
    <w:rsid w:val="00263802"/>
    <w:rsid w:val="00276D16"/>
    <w:rsid w:val="002A216D"/>
    <w:rsid w:val="002B3F7E"/>
    <w:rsid w:val="002C3BA2"/>
    <w:rsid w:val="002C43DE"/>
    <w:rsid w:val="002D2018"/>
    <w:rsid w:val="002E142C"/>
    <w:rsid w:val="002F256D"/>
    <w:rsid w:val="00306DC4"/>
    <w:rsid w:val="0030760F"/>
    <w:rsid w:val="00314F0C"/>
    <w:rsid w:val="00334EC1"/>
    <w:rsid w:val="00350F61"/>
    <w:rsid w:val="003522BD"/>
    <w:rsid w:val="00364AA9"/>
    <w:rsid w:val="003844AE"/>
    <w:rsid w:val="003858AF"/>
    <w:rsid w:val="003D5B91"/>
    <w:rsid w:val="003F301B"/>
    <w:rsid w:val="003F70FF"/>
    <w:rsid w:val="00405129"/>
    <w:rsid w:val="00433AEC"/>
    <w:rsid w:val="00446097"/>
    <w:rsid w:val="00453C9A"/>
    <w:rsid w:val="00457A85"/>
    <w:rsid w:val="00465FC0"/>
    <w:rsid w:val="004670B3"/>
    <w:rsid w:val="00474533"/>
    <w:rsid w:val="00485CC2"/>
    <w:rsid w:val="00487586"/>
    <w:rsid w:val="004957CB"/>
    <w:rsid w:val="00496B03"/>
    <w:rsid w:val="004A633E"/>
    <w:rsid w:val="004B2BB7"/>
    <w:rsid w:val="004B4D00"/>
    <w:rsid w:val="004B4FC9"/>
    <w:rsid w:val="004D285B"/>
    <w:rsid w:val="004D4113"/>
    <w:rsid w:val="004F04B0"/>
    <w:rsid w:val="00505587"/>
    <w:rsid w:val="00536540"/>
    <w:rsid w:val="00544B41"/>
    <w:rsid w:val="00555D1D"/>
    <w:rsid w:val="00560EFA"/>
    <w:rsid w:val="005622EF"/>
    <w:rsid w:val="00575736"/>
    <w:rsid w:val="00585BD3"/>
    <w:rsid w:val="005A12F1"/>
    <w:rsid w:val="005A7B85"/>
    <w:rsid w:val="005B43D7"/>
    <w:rsid w:val="005C037E"/>
    <w:rsid w:val="005D5B6B"/>
    <w:rsid w:val="005E4876"/>
    <w:rsid w:val="005E59B1"/>
    <w:rsid w:val="00601906"/>
    <w:rsid w:val="00602CFF"/>
    <w:rsid w:val="00624987"/>
    <w:rsid w:val="00637132"/>
    <w:rsid w:val="00637C3C"/>
    <w:rsid w:val="0064098B"/>
    <w:rsid w:val="00662369"/>
    <w:rsid w:val="00686EAE"/>
    <w:rsid w:val="00690C01"/>
    <w:rsid w:val="00697639"/>
    <w:rsid w:val="006B6447"/>
    <w:rsid w:val="006C0EF8"/>
    <w:rsid w:val="006C472E"/>
    <w:rsid w:val="006C482C"/>
    <w:rsid w:val="006D2E5D"/>
    <w:rsid w:val="006D7C98"/>
    <w:rsid w:val="006E0129"/>
    <w:rsid w:val="006E5F9C"/>
    <w:rsid w:val="006F0F5F"/>
    <w:rsid w:val="007234BD"/>
    <w:rsid w:val="00746CB6"/>
    <w:rsid w:val="00764B4E"/>
    <w:rsid w:val="00774B35"/>
    <w:rsid w:val="0078099B"/>
    <w:rsid w:val="007906CB"/>
    <w:rsid w:val="007B1536"/>
    <w:rsid w:val="007B2445"/>
    <w:rsid w:val="007C73F5"/>
    <w:rsid w:val="007D1079"/>
    <w:rsid w:val="007D6EDA"/>
    <w:rsid w:val="007E3B48"/>
    <w:rsid w:val="007E6E4D"/>
    <w:rsid w:val="00803FA2"/>
    <w:rsid w:val="008337FD"/>
    <w:rsid w:val="008379A9"/>
    <w:rsid w:val="00844BEB"/>
    <w:rsid w:val="008463F3"/>
    <w:rsid w:val="008542AE"/>
    <w:rsid w:val="00857BDA"/>
    <w:rsid w:val="00876AAF"/>
    <w:rsid w:val="008839E3"/>
    <w:rsid w:val="0088694B"/>
    <w:rsid w:val="00895735"/>
    <w:rsid w:val="008A09B3"/>
    <w:rsid w:val="008A7FE1"/>
    <w:rsid w:val="008B4CCA"/>
    <w:rsid w:val="008C7EA1"/>
    <w:rsid w:val="008D0E2C"/>
    <w:rsid w:val="008D5C28"/>
    <w:rsid w:val="008F77C1"/>
    <w:rsid w:val="00946F1D"/>
    <w:rsid w:val="009618C8"/>
    <w:rsid w:val="00965F1A"/>
    <w:rsid w:val="0098287B"/>
    <w:rsid w:val="009877DE"/>
    <w:rsid w:val="009A245D"/>
    <w:rsid w:val="009B2F80"/>
    <w:rsid w:val="009E7DB2"/>
    <w:rsid w:val="009F4CA1"/>
    <w:rsid w:val="00A05AD3"/>
    <w:rsid w:val="00A2123B"/>
    <w:rsid w:val="00A22FF1"/>
    <w:rsid w:val="00A25EBB"/>
    <w:rsid w:val="00A278DA"/>
    <w:rsid w:val="00A30475"/>
    <w:rsid w:val="00A356A4"/>
    <w:rsid w:val="00A433B4"/>
    <w:rsid w:val="00A55676"/>
    <w:rsid w:val="00A612B1"/>
    <w:rsid w:val="00A97CBD"/>
    <w:rsid w:val="00AA23C5"/>
    <w:rsid w:val="00AB1AED"/>
    <w:rsid w:val="00AB6DF0"/>
    <w:rsid w:val="00AC35CC"/>
    <w:rsid w:val="00AC6E4F"/>
    <w:rsid w:val="00AE5892"/>
    <w:rsid w:val="00AE7A72"/>
    <w:rsid w:val="00B0299C"/>
    <w:rsid w:val="00B05455"/>
    <w:rsid w:val="00B11683"/>
    <w:rsid w:val="00B66D7C"/>
    <w:rsid w:val="00B77CB3"/>
    <w:rsid w:val="00B85A6F"/>
    <w:rsid w:val="00BA0F59"/>
    <w:rsid w:val="00BB7621"/>
    <w:rsid w:val="00BC0172"/>
    <w:rsid w:val="00BD2A32"/>
    <w:rsid w:val="00BF00D8"/>
    <w:rsid w:val="00BF3633"/>
    <w:rsid w:val="00BF636F"/>
    <w:rsid w:val="00C006D0"/>
    <w:rsid w:val="00C15FC7"/>
    <w:rsid w:val="00C22FC9"/>
    <w:rsid w:val="00C55CAE"/>
    <w:rsid w:val="00C56B36"/>
    <w:rsid w:val="00C61023"/>
    <w:rsid w:val="00C661D4"/>
    <w:rsid w:val="00C92243"/>
    <w:rsid w:val="00CA0EF8"/>
    <w:rsid w:val="00CB18DE"/>
    <w:rsid w:val="00CC28C3"/>
    <w:rsid w:val="00CC53ED"/>
    <w:rsid w:val="00CE7A79"/>
    <w:rsid w:val="00D0257C"/>
    <w:rsid w:val="00D05487"/>
    <w:rsid w:val="00D132ED"/>
    <w:rsid w:val="00D16800"/>
    <w:rsid w:val="00D31DDF"/>
    <w:rsid w:val="00D45678"/>
    <w:rsid w:val="00D92538"/>
    <w:rsid w:val="00DA74E5"/>
    <w:rsid w:val="00DB1A52"/>
    <w:rsid w:val="00DB2D3C"/>
    <w:rsid w:val="00DB5C80"/>
    <w:rsid w:val="00DE532E"/>
    <w:rsid w:val="00E01D2D"/>
    <w:rsid w:val="00E07B8D"/>
    <w:rsid w:val="00E32EC0"/>
    <w:rsid w:val="00E340F6"/>
    <w:rsid w:val="00E36AF8"/>
    <w:rsid w:val="00E5308F"/>
    <w:rsid w:val="00E612FF"/>
    <w:rsid w:val="00E7264F"/>
    <w:rsid w:val="00E9244C"/>
    <w:rsid w:val="00EA2EA9"/>
    <w:rsid w:val="00EA5A9F"/>
    <w:rsid w:val="00EA6E5B"/>
    <w:rsid w:val="00EC3346"/>
    <w:rsid w:val="00ED425E"/>
    <w:rsid w:val="00ED42FB"/>
    <w:rsid w:val="00EE328D"/>
    <w:rsid w:val="00EE41F8"/>
    <w:rsid w:val="00EE60D8"/>
    <w:rsid w:val="00EE6B33"/>
    <w:rsid w:val="00EF19BD"/>
    <w:rsid w:val="00F0694D"/>
    <w:rsid w:val="00F32FB5"/>
    <w:rsid w:val="00F4194D"/>
    <w:rsid w:val="00F53A7F"/>
    <w:rsid w:val="00F6762F"/>
    <w:rsid w:val="00F71D2B"/>
    <w:rsid w:val="00F94E73"/>
    <w:rsid w:val="00FA2787"/>
    <w:rsid w:val="00FB2E81"/>
    <w:rsid w:val="00FB304F"/>
    <w:rsid w:val="00FB7025"/>
    <w:rsid w:val="00FC4043"/>
    <w:rsid w:val="00FF4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2797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DA"/>
    <w:pPr>
      <w:spacing w:after="200" w:line="276" w:lineRule="auto"/>
    </w:pPr>
    <w:rPr>
      <w:rFonts w:ascii="Calibri" w:eastAsia="Calibri" w:hAnsi="Calibri"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gle">
    <w:name w:val="sigle"/>
    <w:link w:val="sigleCar"/>
    <w:rsid w:val="007D6EDA"/>
    <w:pPr>
      <w:overflowPunct w:val="0"/>
      <w:autoSpaceDE w:val="0"/>
      <w:autoSpaceDN w:val="0"/>
      <w:adjustRightInd w:val="0"/>
      <w:spacing w:before="180"/>
      <w:textAlignment w:val="baseline"/>
    </w:pPr>
    <w:rPr>
      <w:rFonts w:ascii="Arial" w:eastAsia="Times New Roman" w:hAnsi="Arial" w:cs="Times New Roman"/>
      <w:caps/>
      <w:sz w:val="18"/>
      <w:szCs w:val="18"/>
      <w:lang w:eastAsia="fr-FR"/>
    </w:rPr>
  </w:style>
  <w:style w:type="paragraph" w:customStyle="1" w:styleId="sigle1">
    <w:name w:val="sigle1"/>
    <w:link w:val="sigle1Car"/>
    <w:rsid w:val="007D6EDA"/>
    <w:pPr>
      <w:overflowPunct w:val="0"/>
      <w:autoSpaceDE w:val="0"/>
      <w:autoSpaceDN w:val="0"/>
      <w:adjustRightInd w:val="0"/>
      <w:textAlignment w:val="baseline"/>
    </w:pPr>
    <w:rPr>
      <w:rFonts w:ascii="Arial" w:eastAsia="Times New Roman" w:hAnsi="Arial" w:cs="Times New Roman"/>
      <w:sz w:val="18"/>
      <w:szCs w:val="20"/>
      <w:lang w:eastAsia="fr-FR"/>
    </w:rPr>
  </w:style>
  <w:style w:type="paragraph" w:customStyle="1" w:styleId="Logo">
    <w:name w:val="Logo"/>
    <w:rsid w:val="007D6EDA"/>
    <w:pPr>
      <w:overflowPunct w:val="0"/>
      <w:autoSpaceDE w:val="0"/>
      <w:autoSpaceDN w:val="0"/>
      <w:adjustRightInd w:val="0"/>
      <w:jc w:val="right"/>
      <w:textAlignment w:val="baseline"/>
    </w:pPr>
    <w:rPr>
      <w:rFonts w:ascii="Arial" w:eastAsia="Times New Roman" w:hAnsi="Arial" w:cs="Times New Roman"/>
      <w:sz w:val="20"/>
      <w:szCs w:val="20"/>
      <w:lang w:eastAsia="fr-FR"/>
    </w:rPr>
  </w:style>
  <w:style w:type="paragraph" w:customStyle="1" w:styleId="Office">
    <w:name w:val="Office"/>
    <w:link w:val="OfficeCar"/>
    <w:rsid w:val="007D6EDA"/>
    <w:pPr>
      <w:overflowPunct w:val="0"/>
      <w:autoSpaceDE w:val="0"/>
      <w:autoSpaceDN w:val="0"/>
      <w:adjustRightInd w:val="0"/>
      <w:textAlignment w:val="baseline"/>
    </w:pPr>
    <w:rPr>
      <w:rFonts w:ascii="Arial" w:eastAsia="Times New Roman" w:hAnsi="Arial" w:cs="Times New Roman"/>
      <w:b/>
      <w:sz w:val="22"/>
      <w:szCs w:val="20"/>
      <w:lang w:eastAsia="fr-FR"/>
    </w:rPr>
  </w:style>
  <w:style w:type="character" w:customStyle="1" w:styleId="sigle1Car">
    <w:name w:val="sigle1 Car"/>
    <w:link w:val="sigle1"/>
    <w:rsid w:val="007D6EDA"/>
    <w:rPr>
      <w:rFonts w:ascii="Arial" w:eastAsia="Times New Roman" w:hAnsi="Arial" w:cs="Times New Roman"/>
      <w:sz w:val="18"/>
      <w:szCs w:val="20"/>
      <w:lang w:eastAsia="fr-FR"/>
    </w:rPr>
  </w:style>
  <w:style w:type="character" w:customStyle="1" w:styleId="OfficeCar">
    <w:name w:val="Office Car"/>
    <w:link w:val="Office"/>
    <w:rsid w:val="007D6EDA"/>
    <w:rPr>
      <w:rFonts w:ascii="Arial" w:eastAsia="Times New Roman" w:hAnsi="Arial" w:cs="Times New Roman"/>
      <w:b/>
      <w:sz w:val="22"/>
      <w:szCs w:val="20"/>
      <w:lang w:eastAsia="fr-FR"/>
    </w:rPr>
  </w:style>
  <w:style w:type="character" w:customStyle="1" w:styleId="sigleCar">
    <w:name w:val="sigle Car"/>
    <w:link w:val="sigle"/>
    <w:rsid w:val="007D6EDA"/>
    <w:rPr>
      <w:rFonts w:ascii="Arial" w:eastAsia="Times New Roman" w:hAnsi="Arial" w:cs="Times New Roman"/>
      <w:caps/>
      <w:sz w:val="18"/>
      <w:szCs w:val="18"/>
      <w:lang w:eastAsia="fr-FR"/>
    </w:rPr>
  </w:style>
  <w:style w:type="paragraph" w:styleId="NormalWeb">
    <w:name w:val="Normal (Web)"/>
    <w:basedOn w:val="Normal"/>
    <w:uiPriority w:val="99"/>
    <w:semiHidden/>
    <w:unhideWhenUsed/>
    <w:rsid w:val="00364AA9"/>
    <w:pPr>
      <w:spacing w:before="100" w:beforeAutospacing="1" w:after="100" w:afterAutospacing="1" w:line="240" w:lineRule="auto"/>
    </w:pPr>
    <w:rPr>
      <w:rFonts w:ascii="Times New Roman" w:eastAsiaTheme="minorHAnsi" w:hAnsi="Times New Roman"/>
      <w:sz w:val="24"/>
      <w:szCs w:val="24"/>
      <w:lang w:val="fr-FR" w:eastAsia="fr-FR"/>
    </w:rPr>
  </w:style>
  <w:style w:type="character" w:styleId="Marquedecommentaire">
    <w:name w:val="annotation reference"/>
    <w:basedOn w:val="Policepardfaut"/>
    <w:uiPriority w:val="99"/>
    <w:semiHidden/>
    <w:unhideWhenUsed/>
    <w:rsid w:val="00560EFA"/>
    <w:rPr>
      <w:sz w:val="18"/>
      <w:szCs w:val="18"/>
    </w:rPr>
  </w:style>
  <w:style w:type="paragraph" w:styleId="Commentaire">
    <w:name w:val="annotation text"/>
    <w:basedOn w:val="Normal"/>
    <w:link w:val="CommentaireCar"/>
    <w:uiPriority w:val="99"/>
    <w:semiHidden/>
    <w:unhideWhenUsed/>
    <w:rsid w:val="00560EFA"/>
    <w:pPr>
      <w:spacing w:line="240" w:lineRule="auto"/>
    </w:pPr>
    <w:rPr>
      <w:sz w:val="24"/>
      <w:szCs w:val="24"/>
    </w:rPr>
  </w:style>
  <w:style w:type="character" w:customStyle="1" w:styleId="CommentaireCar">
    <w:name w:val="Commentaire Car"/>
    <w:basedOn w:val="Policepardfaut"/>
    <w:link w:val="Commentaire"/>
    <w:uiPriority w:val="99"/>
    <w:semiHidden/>
    <w:rsid w:val="00560EFA"/>
    <w:rPr>
      <w:rFonts w:ascii="Calibri" w:eastAsia="Calibri" w:hAnsi="Calibri" w:cs="Times New Roman"/>
      <w:lang w:val="fr-CH"/>
    </w:rPr>
  </w:style>
  <w:style w:type="paragraph" w:styleId="Objetducommentaire">
    <w:name w:val="annotation subject"/>
    <w:basedOn w:val="Commentaire"/>
    <w:next w:val="Commentaire"/>
    <w:link w:val="ObjetducommentaireCar"/>
    <w:uiPriority w:val="99"/>
    <w:semiHidden/>
    <w:unhideWhenUsed/>
    <w:rsid w:val="00560EFA"/>
    <w:rPr>
      <w:b/>
      <w:bCs/>
      <w:sz w:val="20"/>
      <w:szCs w:val="20"/>
    </w:rPr>
  </w:style>
  <w:style w:type="character" w:customStyle="1" w:styleId="ObjetducommentaireCar">
    <w:name w:val="Objet du commentaire Car"/>
    <w:basedOn w:val="CommentaireCar"/>
    <w:link w:val="Objetducommentaire"/>
    <w:uiPriority w:val="99"/>
    <w:semiHidden/>
    <w:rsid w:val="00560EFA"/>
    <w:rPr>
      <w:rFonts w:ascii="Calibri" w:eastAsia="Calibri" w:hAnsi="Calibri" w:cs="Times New Roman"/>
      <w:b/>
      <w:bCs/>
      <w:sz w:val="20"/>
      <w:szCs w:val="20"/>
      <w:lang w:val="fr-CH"/>
    </w:rPr>
  </w:style>
  <w:style w:type="paragraph" w:styleId="Textedebulles">
    <w:name w:val="Balloon Text"/>
    <w:basedOn w:val="Normal"/>
    <w:link w:val="TextedebullesCar"/>
    <w:uiPriority w:val="99"/>
    <w:semiHidden/>
    <w:unhideWhenUsed/>
    <w:rsid w:val="00560EFA"/>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560EFA"/>
    <w:rPr>
      <w:rFonts w:ascii="Times New Roman" w:eastAsia="Calibri" w:hAnsi="Times New Roman" w:cs="Times New Roman"/>
      <w:sz w:val="18"/>
      <w:szCs w:val="18"/>
      <w:lang w:val="fr-CH"/>
    </w:rPr>
  </w:style>
  <w:style w:type="character" w:styleId="Lienhypertexte">
    <w:name w:val="Hyperlink"/>
    <w:basedOn w:val="Policepardfaut"/>
    <w:uiPriority w:val="99"/>
    <w:unhideWhenUsed/>
    <w:rsid w:val="00E612FF"/>
    <w:rPr>
      <w:color w:val="0563C1" w:themeColor="hyperlink"/>
      <w:u w:val="single"/>
    </w:rPr>
  </w:style>
  <w:style w:type="paragraph" w:styleId="Paragraphedeliste">
    <w:name w:val="List Paragraph"/>
    <w:basedOn w:val="Normal"/>
    <w:uiPriority w:val="34"/>
    <w:qFormat/>
    <w:rsid w:val="00E612FF"/>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FB3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04F"/>
    <w:rPr>
      <w:rFonts w:ascii="Calibri" w:eastAsia="Calibri" w:hAnsi="Calibri" w:cs="Times New Roman"/>
      <w:sz w:val="22"/>
      <w:szCs w:val="22"/>
      <w:lang w:val="fr-CH"/>
    </w:rPr>
  </w:style>
  <w:style w:type="character" w:styleId="Numrodepage">
    <w:name w:val="page number"/>
    <w:basedOn w:val="Policepardfaut"/>
    <w:uiPriority w:val="99"/>
    <w:semiHidden/>
    <w:unhideWhenUsed/>
    <w:rsid w:val="00FB304F"/>
  </w:style>
  <w:style w:type="paragraph" w:styleId="En-tte">
    <w:name w:val="header"/>
    <w:basedOn w:val="Normal"/>
    <w:link w:val="En-tteCar"/>
    <w:uiPriority w:val="99"/>
    <w:unhideWhenUsed/>
    <w:rsid w:val="00FB304F"/>
    <w:pPr>
      <w:tabs>
        <w:tab w:val="center" w:pos="4536"/>
        <w:tab w:val="right" w:pos="9072"/>
      </w:tabs>
      <w:spacing w:after="0" w:line="240" w:lineRule="auto"/>
    </w:pPr>
  </w:style>
  <w:style w:type="character" w:customStyle="1" w:styleId="En-tteCar">
    <w:name w:val="En-tête Car"/>
    <w:basedOn w:val="Policepardfaut"/>
    <w:link w:val="En-tte"/>
    <w:uiPriority w:val="99"/>
    <w:rsid w:val="00FB304F"/>
    <w:rPr>
      <w:rFonts w:ascii="Calibri" w:eastAsia="Calibri" w:hAnsi="Calibri" w:cs="Times New Roman"/>
      <w:sz w:val="22"/>
      <w:szCs w:val="22"/>
      <w:lang w:val="fr-CH"/>
    </w:rPr>
  </w:style>
  <w:style w:type="character" w:customStyle="1" w:styleId="apple-converted-space">
    <w:name w:val="apple-converted-space"/>
    <w:basedOn w:val="Policepardfaut"/>
    <w:rsid w:val="00B77CB3"/>
  </w:style>
  <w:style w:type="character" w:styleId="Lienhypertextesuivivisit">
    <w:name w:val="FollowedHyperlink"/>
    <w:basedOn w:val="Policepardfaut"/>
    <w:uiPriority w:val="99"/>
    <w:semiHidden/>
    <w:unhideWhenUsed/>
    <w:rsid w:val="0025486C"/>
    <w:rPr>
      <w:color w:val="954F72" w:themeColor="followedHyperlink"/>
      <w:u w:val="single"/>
    </w:rPr>
  </w:style>
  <w:style w:type="paragraph" w:styleId="Rvision">
    <w:name w:val="Revision"/>
    <w:hidden/>
    <w:uiPriority w:val="99"/>
    <w:semiHidden/>
    <w:rsid w:val="00221E6D"/>
    <w:rPr>
      <w:rFonts w:ascii="Calibri" w:eastAsia="Calibri" w:hAnsi="Calibri" w:cs="Times New Roman"/>
      <w:sz w:val="22"/>
      <w:szCs w:val="22"/>
      <w:lang w:val="fr-CH"/>
    </w:rPr>
  </w:style>
  <w:style w:type="paragraph" w:customStyle="1" w:styleId="Intitul">
    <w:name w:val="Intitulé"/>
    <w:basedOn w:val="Normal"/>
    <w:rsid w:val="00EE328D"/>
    <w:pPr>
      <w:overflowPunct w:val="0"/>
      <w:autoSpaceDE w:val="0"/>
      <w:autoSpaceDN w:val="0"/>
      <w:adjustRightInd w:val="0"/>
      <w:spacing w:after="0" w:line="240" w:lineRule="auto"/>
      <w:ind w:left="2013" w:right="2013"/>
      <w:jc w:val="center"/>
      <w:textAlignment w:val="baseline"/>
    </w:pPr>
    <w:rPr>
      <w:rFonts w:ascii="Arial" w:eastAsia="Times New Roman" w:hAnsi="Arial"/>
      <w:szCs w:val="20"/>
      <w:lang w:val="fr-FR" w:eastAsia="fr-FR"/>
    </w:rPr>
  </w:style>
  <w:style w:type="paragraph" w:customStyle="1" w:styleId="Default">
    <w:name w:val="Default"/>
    <w:rsid w:val="001F4683"/>
    <w:pPr>
      <w:autoSpaceDE w:val="0"/>
      <w:autoSpaceDN w:val="0"/>
      <w:adjustRightInd w:val="0"/>
    </w:pPr>
    <w:rPr>
      <w:rFonts w:ascii="Arial" w:eastAsia="Times New Roman" w:hAnsi="Arial" w:cs="Arial"/>
      <w:color w:val="000000"/>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5051">
      <w:bodyDiv w:val="1"/>
      <w:marLeft w:val="0"/>
      <w:marRight w:val="0"/>
      <w:marTop w:val="0"/>
      <w:marBottom w:val="0"/>
      <w:divBdr>
        <w:top w:val="none" w:sz="0" w:space="0" w:color="auto"/>
        <w:left w:val="none" w:sz="0" w:space="0" w:color="auto"/>
        <w:bottom w:val="none" w:sz="0" w:space="0" w:color="auto"/>
        <w:right w:val="none" w:sz="0" w:space="0" w:color="auto"/>
      </w:divBdr>
    </w:div>
    <w:div w:id="187256196">
      <w:bodyDiv w:val="1"/>
      <w:marLeft w:val="0"/>
      <w:marRight w:val="0"/>
      <w:marTop w:val="0"/>
      <w:marBottom w:val="0"/>
      <w:divBdr>
        <w:top w:val="none" w:sz="0" w:space="0" w:color="auto"/>
        <w:left w:val="none" w:sz="0" w:space="0" w:color="auto"/>
        <w:bottom w:val="none" w:sz="0" w:space="0" w:color="auto"/>
        <w:right w:val="none" w:sz="0" w:space="0" w:color="auto"/>
      </w:divBdr>
      <w:divsChild>
        <w:div w:id="1767850452">
          <w:marLeft w:val="0"/>
          <w:marRight w:val="0"/>
          <w:marTop w:val="0"/>
          <w:marBottom w:val="0"/>
          <w:divBdr>
            <w:top w:val="none" w:sz="0" w:space="0" w:color="auto"/>
            <w:left w:val="none" w:sz="0" w:space="0" w:color="auto"/>
            <w:bottom w:val="none" w:sz="0" w:space="0" w:color="auto"/>
            <w:right w:val="none" w:sz="0" w:space="0" w:color="auto"/>
          </w:divBdr>
          <w:divsChild>
            <w:div w:id="801731021">
              <w:marLeft w:val="0"/>
              <w:marRight w:val="0"/>
              <w:marTop w:val="0"/>
              <w:marBottom w:val="0"/>
              <w:divBdr>
                <w:top w:val="none" w:sz="0" w:space="0" w:color="auto"/>
                <w:left w:val="none" w:sz="0" w:space="0" w:color="auto"/>
                <w:bottom w:val="none" w:sz="0" w:space="0" w:color="auto"/>
                <w:right w:val="none" w:sz="0" w:space="0" w:color="auto"/>
              </w:divBdr>
              <w:divsChild>
                <w:div w:id="14530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5451">
      <w:bodyDiv w:val="1"/>
      <w:marLeft w:val="0"/>
      <w:marRight w:val="0"/>
      <w:marTop w:val="0"/>
      <w:marBottom w:val="0"/>
      <w:divBdr>
        <w:top w:val="none" w:sz="0" w:space="0" w:color="auto"/>
        <w:left w:val="none" w:sz="0" w:space="0" w:color="auto"/>
        <w:bottom w:val="none" w:sz="0" w:space="0" w:color="auto"/>
        <w:right w:val="none" w:sz="0" w:space="0" w:color="auto"/>
      </w:divBdr>
    </w:div>
    <w:div w:id="626278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occs@etat.ge.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ch/document/document-cadre-strategie-cofinancement-creation-artistique-institutions-culturelles" TargetMode="External"/><Relationship Id="rId4" Type="http://schemas.openxmlformats.org/officeDocument/2006/relationships/settings" Target="settings.xml"/><Relationship Id="rId9" Type="http://schemas.openxmlformats.org/officeDocument/2006/relationships/hyperlink" Target="https://www.ge.ch/document/document-cadre-strategie-cofinancement-creation-artistique-institutions-culturell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C9E9AF-86F1-4550-9EA8-C7A1CB46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1452</Words>
  <Characters>7991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Cléa Redalié</dc:creator>
  <cp:keywords/>
  <dc:description/>
  <cp:lastModifiedBy>Soudan Jérôme (DCS)</cp:lastModifiedBy>
  <cp:revision>15</cp:revision>
  <cp:lastPrinted>2024-02-13T12:11:00Z</cp:lastPrinted>
  <dcterms:created xsi:type="dcterms:W3CDTF">2024-02-06T13:10:00Z</dcterms:created>
  <dcterms:modified xsi:type="dcterms:W3CDTF">2025-02-05T14:45:00Z</dcterms:modified>
</cp:coreProperties>
</file>