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6461" w14:textId="77777777" w:rsidR="005462A5" w:rsidRPr="003B3EDE" w:rsidRDefault="005462A5" w:rsidP="00F87F22">
      <w:pPr>
        <w:spacing w:after="240"/>
        <w:jc w:val="center"/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>ANHANG 1 ZUM BERICHT ÜBER DIE TATSÄCHLICHEN ERGEBNISSE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06"/>
      </w:tblGrid>
      <w:tr w:rsidR="005462A5" w:rsidRPr="00F87F22" w14:paraId="1813A1F6" w14:textId="77777777" w:rsidTr="000F32DE">
        <w:tc>
          <w:tcPr>
            <w:tcW w:w="9806" w:type="dxa"/>
            <w:vAlign w:val="bottom"/>
          </w:tcPr>
          <w:p w14:paraId="0670A89F" w14:textId="7AF0EF32" w:rsidR="00F87F22" w:rsidRDefault="00F87F22" w:rsidP="00F87F22">
            <w:pPr>
              <w:spacing w:before="120"/>
              <w:jc w:val="center"/>
              <w:rPr>
                <w:bCs/>
                <w:sz w:val="26"/>
                <w:szCs w:val="26"/>
              </w:rPr>
            </w:pPr>
            <w:r>
              <w:t>GEGENSTAND UND INHALT DER PRÜFUNG AUF GRUNDLAGE DER VEREINBARTEN PRÜFUNGSHANDLUNGEN IN BEZUG AUF DAS FORMULAR «DATEN FÜR DAS JAHR ........</w:t>
            </w:r>
          </w:p>
          <w:p w14:paraId="3C0F3404" w14:textId="2F660CE3" w:rsidR="005462A5" w:rsidRDefault="00F87F22" w:rsidP="00F87F22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BEZÜGLICH DER AHV-AUSGLEICHSKASSE……..»</w:t>
            </w:r>
          </w:p>
          <w:p w14:paraId="78315841" w14:textId="76440F6E" w:rsidR="00F87F22" w:rsidRPr="003B3EDE" w:rsidRDefault="00F87F22" w:rsidP="00F87F22">
            <w:pPr>
              <w:spacing w:after="120"/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………………………………………………………………… </w:t>
            </w:r>
            <w:r>
              <w:rPr>
                <w:rFonts w:ascii="Arial" w:hAnsi="Arial"/>
              </w:rPr>
              <w:t>»</w:t>
            </w:r>
          </w:p>
        </w:tc>
      </w:tr>
    </w:tbl>
    <w:p w14:paraId="5449FB31" w14:textId="2C10DC35" w:rsidR="000A5CAC" w:rsidRPr="003B3EDE" w:rsidRDefault="000A5CAC" w:rsidP="00F87F22">
      <w:pPr>
        <w:spacing w:after="240"/>
        <w:jc w:val="center"/>
        <w:rPr>
          <w:rFonts w:cstheme="minorHAnsi"/>
          <w:b/>
          <w:sz w:val="26"/>
          <w:szCs w:val="26"/>
          <w:u w:val="single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3140"/>
      </w:tblGrid>
      <w:tr w:rsidR="002C2172" w:rsidRPr="00FC2425" w14:paraId="1F945CD5" w14:textId="77777777" w:rsidTr="00290B05">
        <w:tc>
          <w:tcPr>
            <w:tcW w:w="2547" w:type="dxa"/>
          </w:tcPr>
          <w:p w14:paraId="353671A6" w14:textId="77777777" w:rsidR="002C2172" w:rsidRPr="00FC2425" w:rsidRDefault="002C2172" w:rsidP="00CA6F67">
            <w:pPr>
              <w:rPr>
                <w:rFonts w:cstheme="minorHAnsi"/>
                <w:b/>
                <w:u w:val="single"/>
              </w:rPr>
            </w:pPr>
            <w:r>
              <w:rPr>
                <w:b/>
                <w:u w:val="single"/>
              </w:rPr>
              <w:t>Gegenstand</w:t>
            </w:r>
          </w:p>
        </w:tc>
        <w:tc>
          <w:tcPr>
            <w:tcW w:w="3969" w:type="dxa"/>
          </w:tcPr>
          <w:p w14:paraId="04B2C7E6" w14:textId="77777777" w:rsidR="002C2172" w:rsidRPr="00FC2425" w:rsidRDefault="002C2172" w:rsidP="00CA6F67">
            <w:pPr>
              <w:rPr>
                <w:rFonts w:cstheme="minorHAnsi"/>
                <w:b/>
                <w:u w:val="single"/>
              </w:rPr>
            </w:pPr>
            <w:r>
              <w:rPr>
                <w:b/>
                <w:u w:val="single"/>
              </w:rPr>
              <w:t>Handlungen</w:t>
            </w:r>
          </w:p>
        </w:tc>
        <w:tc>
          <w:tcPr>
            <w:tcW w:w="3140" w:type="dxa"/>
          </w:tcPr>
          <w:p w14:paraId="59AB66D2" w14:textId="77777777" w:rsidR="002C2172" w:rsidRPr="00FC2425" w:rsidRDefault="002C2172" w:rsidP="00CA6F67">
            <w:pPr>
              <w:rPr>
                <w:rFonts w:cstheme="minorHAnsi"/>
                <w:b/>
                <w:u w:val="single"/>
              </w:rPr>
            </w:pPr>
            <w:r>
              <w:rPr>
                <w:b/>
                <w:u w:val="single"/>
              </w:rPr>
              <w:t>Ergebnisse</w:t>
            </w:r>
          </w:p>
        </w:tc>
      </w:tr>
    </w:tbl>
    <w:p w14:paraId="19BA295A" w14:textId="77777777" w:rsidR="00A8303D" w:rsidRPr="00FC2425" w:rsidRDefault="00A8303D">
      <w:pPr>
        <w:rPr>
          <w:rFonts w:cstheme="minorHAnsi"/>
        </w:rPr>
      </w:pPr>
    </w:p>
    <w:p w14:paraId="15D13099" w14:textId="5880E3CB" w:rsidR="00A8303D" w:rsidRPr="00FC2425" w:rsidRDefault="00EF2A86" w:rsidP="00A8303D">
      <w:pPr>
        <w:pStyle w:val="Paragraphedeliste"/>
        <w:numPr>
          <w:ilvl w:val="0"/>
          <w:numId w:val="5"/>
        </w:numPr>
        <w:rPr>
          <w:rFonts w:cstheme="minorHAnsi"/>
          <w:b/>
          <w:u w:val="single"/>
        </w:rPr>
      </w:pPr>
      <w:r>
        <w:rPr>
          <w:b/>
          <w:u w:val="single"/>
        </w:rPr>
        <w:t>Bestätigungen bezüglich der Anwendung des Genfer Rechts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2"/>
        <w:gridCol w:w="3931"/>
        <w:gridCol w:w="3201"/>
      </w:tblGrid>
      <w:tr w:rsidR="002C2172" w:rsidRPr="00CF4648" w14:paraId="35F89213" w14:textId="77777777" w:rsidTr="002C2172">
        <w:tc>
          <w:tcPr>
            <w:tcW w:w="2524" w:type="dxa"/>
          </w:tcPr>
          <w:p w14:paraId="15421B53" w14:textId="00F82ADD" w:rsidR="002C2172" w:rsidRPr="00FC2425" w:rsidRDefault="00EF2A86" w:rsidP="00667B5D">
            <w:pPr>
              <w:rPr>
                <w:rFonts w:cstheme="minorHAnsi"/>
              </w:rPr>
            </w:pPr>
            <w:r>
              <w:t>Aktueller Beitra</w:t>
            </w:r>
            <w:r w:rsidR="0003566D">
              <w:t xml:space="preserve">gssatz  – Arbeitnehmer: </w:t>
            </w:r>
            <w:r w:rsidR="00EF5E9A">
              <w:t>0,0</w:t>
            </w:r>
            <w:r w:rsidR="00C621DD">
              <w:t>64</w:t>
            </w:r>
            <w:r>
              <w:t> %</w:t>
            </w:r>
          </w:p>
          <w:p w14:paraId="241F0C68" w14:textId="77777777" w:rsidR="002C2172" w:rsidRPr="00FC2425" w:rsidRDefault="002C2172" w:rsidP="00667B5D">
            <w:pPr>
              <w:rPr>
                <w:rFonts w:cstheme="minorHAnsi"/>
                <w:lang w:val="fr-CH"/>
              </w:rPr>
            </w:pPr>
          </w:p>
        </w:tc>
        <w:tc>
          <w:tcPr>
            <w:tcW w:w="3931" w:type="dxa"/>
          </w:tcPr>
          <w:p w14:paraId="562BAFAC" w14:textId="6532E291" w:rsidR="002C2172" w:rsidRPr="00FC2425" w:rsidRDefault="00F37489" w:rsidP="00667B5D">
            <w:pPr>
              <w:rPr>
                <w:rFonts w:cstheme="minorHAnsi"/>
              </w:rPr>
            </w:pPr>
            <w:r>
              <w:t>Arbeitnehmer – prüfen, ob die Kasse den im Kanton Genf geltenden Beitragssatz anwendet.</w:t>
            </w:r>
          </w:p>
          <w:p w14:paraId="64FF34AC" w14:textId="77777777" w:rsidR="002C2172" w:rsidRPr="00F424C8" w:rsidRDefault="002C2172" w:rsidP="00667B5D">
            <w:pPr>
              <w:rPr>
                <w:rFonts w:cstheme="minorHAnsi"/>
                <w:lang w:val="de-CH"/>
              </w:rPr>
            </w:pPr>
          </w:p>
        </w:tc>
        <w:tc>
          <w:tcPr>
            <w:tcW w:w="3201" w:type="dxa"/>
          </w:tcPr>
          <w:p w14:paraId="596289A9" w14:textId="1D81B59F" w:rsidR="003B7F5A" w:rsidRPr="00FC2425" w:rsidRDefault="003B7F5A" w:rsidP="003B7F5A">
            <w:pPr>
              <w:rPr>
                <w:rFonts w:cstheme="minorHAnsi"/>
              </w:rPr>
            </w:pPr>
            <w:r>
              <w:t>E.O.  d</w:t>
            </w:r>
            <w:r w:rsidR="00EF5E9A">
              <w:t>er angewandte Satz beträgt 0,0</w:t>
            </w:r>
            <w:r w:rsidR="00C621DD">
              <w:t>64</w:t>
            </w:r>
            <w:r>
              <w:t> % und es wurden keine Abweichungen festgestellt</w:t>
            </w:r>
          </w:p>
          <w:p w14:paraId="2D94867F" w14:textId="16A7288A" w:rsidR="002C2172" w:rsidRPr="00F424C8" w:rsidRDefault="002C2172" w:rsidP="00667B5D">
            <w:pPr>
              <w:rPr>
                <w:rFonts w:cstheme="minorHAnsi"/>
                <w:lang w:val="de-CH"/>
              </w:rPr>
            </w:pPr>
          </w:p>
        </w:tc>
      </w:tr>
      <w:tr w:rsidR="002C2172" w:rsidRPr="00CF4648" w14:paraId="38790CC3" w14:textId="77777777" w:rsidTr="002C2172">
        <w:tc>
          <w:tcPr>
            <w:tcW w:w="2524" w:type="dxa"/>
          </w:tcPr>
          <w:p w14:paraId="1C08B7E0" w14:textId="0A08E18B" w:rsidR="002C2172" w:rsidRPr="00FC2425" w:rsidRDefault="00EF2A86" w:rsidP="00BD1C97">
            <w:pPr>
              <w:rPr>
                <w:rFonts w:cstheme="minorHAnsi"/>
              </w:rPr>
            </w:pPr>
            <w:r>
              <w:t>Aktueller Beitragssatz  – Selbständige:</w:t>
            </w:r>
          </w:p>
          <w:p w14:paraId="11C13551" w14:textId="68D8C16F" w:rsidR="00F37489" w:rsidRPr="00FC2425" w:rsidRDefault="00EF5E9A" w:rsidP="00BD1C97">
            <w:pPr>
              <w:rPr>
                <w:rFonts w:cstheme="minorHAnsi"/>
              </w:rPr>
            </w:pPr>
            <w:r>
              <w:t>0,03</w:t>
            </w:r>
            <w:r w:rsidR="00C621DD">
              <w:t>2</w:t>
            </w:r>
            <w:r w:rsidR="00F37489">
              <w:t> %</w:t>
            </w:r>
          </w:p>
          <w:p w14:paraId="1582BF1B" w14:textId="77777777" w:rsidR="002C2172" w:rsidRPr="00FC2425" w:rsidRDefault="002C2172" w:rsidP="00667B5D">
            <w:pPr>
              <w:rPr>
                <w:rFonts w:cstheme="minorHAnsi"/>
                <w:lang w:val="fr-CH"/>
              </w:rPr>
            </w:pPr>
          </w:p>
        </w:tc>
        <w:tc>
          <w:tcPr>
            <w:tcW w:w="3931" w:type="dxa"/>
          </w:tcPr>
          <w:p w14:paraId="0461959B" w14:textId="436A6F0B" w:rsidR="00F37489" w:rsidRPr="00FC2425" w:rsidRDefault="00F37489" w:rsidP="00F37489">
            <w:pPr>
              <w:rPr>
                <w:rFonts w:cstheme="minorHAnsi"/>
              </w:rPr>
            </w:pPr>
            <w:r>
              <w:t>Selbständige – prüfen, ob die Kasse den im Kanton Genf geltenden Beitragssatz anwendet.</w:t>
            </w:r>
          </w:p>
          <w:p w14:paraId="5806FE21" w14:textId="77777777" w:rsidR="002C2172" w:rsidRPr="00F424C8" w:rsidRDefault="002C2172" w:rsidP="00F37489">
            <w:pPr>
              <w:rPr>
                <w:rFonts w:cstheme="minorHAnsi"/>
                <w:lang w:val="de-CH"/>
              </w:rPr>
            </w:pPr>
          </w:p>
        </w:tc>
        <w:tc>
          <w:tcPr>
            <w:tcW w:w="3201" w:type="dxa"/>
          </w:tcPr>
          <w:p w14:paraId="08E88994" w14:textId="5B3C2513" w:rsidR="003B7F5A" w:rsidRPr="00FC2425" w:rsidRDefault="003B7F5A" w:rsidP="003B7F5A">
            <w:pPr>
              <w:rPr>
                <w:rFonts w:cstheme="minorHAnsi"/>
              </w:rPr>
            </w:pPr>
            <w:r>
              <w:t>E.O.  d</w:t>
            </w:r>
            <w:r w:rsidR="00EF5E9A">
              <w:t>er angewandte Satz beträgt 0,03</w:t>
            </w:r>
            <w:r w:rsidR="00C621DD">
              <w:t>2</w:t>
            </w:r>
            <w:r>
              <w:t> % und es wurden keine Abweichungen festgestellt</w:t>
            </w:r>
          </w:p>
          <w:p w14:paraId="613B3BFC" w14:textId="77777777" w:rsidR="002C2172" w:rsidRPr="00FC2425" w:rsidRDefault="002C2172" w:rsidP="00F37489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535" w:rsidRPr="00CF4648" w14:paraId="4A829297" w14:textId="77777777" w:rsidTr="002C2172">
        <w:tc>
          <w:tcPr>
            <w:tcW w:w="2524" w:type="dxa"/>
          </w:tcPr>
          <w:p w14:paraId="4382E867" w14:textId="62722AF5" w:rsidR="00375535" w:rsidRPr="00FC2425" w:rsidRDefault="00375535" w:rsidP="00BD1C97">
            <w:pPr>
              <w:rPr>
                <w:rFonts w:cstheme="minorHAnsi"/>
              </w:rPr>
            </w:pPr>
            <w:r>
              <w:t xml:space="preserve">Einhaltung der gesetzlichen Bestimmungen durch die Verwaltung der Genfer Mutterschaftsversicherung </w:t>
            </w:r>
          </w:p>
        </w:tc>
        <w:tc>
          <w:tcPr>
            <w:tcW w:w="3931" w:type="dxa"/>
          </w:tcPr>
          <w:p w14:paraId="101A7ED4" w14:textId="6C0D5767" w:rsidR="00375535" w:rsidRPr="00FC2425" w:rsidRDefault="005F491B" w:rsidP="00F37489">
            <w:pPr>
              <w:rPr>
                <w:rFonts w:cstheme="minorHAnsi"/>
              </w:rPr>
            </w:pPr>
            <w:r>
              <w:t>Einhaltung der gesetzlichen Bestimmungen in Bezug auf die Anwendung der Genfer Mutterschaftsversicherung (Organisation, Verwaltung, Beitragserhebung und Auszahlung der Leistungen) überprüfen.</w:t>
            </w:r>
          </w:p>
        </w:tc>
        <w:tc>
          <w:tcPr>
            <w:tcW w:w="3201" w:type="dxa"/>
          </w:tcPr>
          <w:p w14:paraId="5A90460B" w14:textId="77777777" w:rsidR="00375535" w:rsidRPr="00FC2425" w:rsidRDefault="00375535" w:rsidP="003B7F5A">
            <w:pPr>
              <w:rPr>
                <w:rFonts w:cstheme="minorHAnsi"/>
              </w:rPr>
            </w:pPr>
            <w:r>
              <w:t>E.O.  keine Abweichungen festgestellt</w:t>
            </w:r>
          </w:p>
          <w:p w14:paraId="7098ECE4" w14:textId="77777777" w:rsidR="00117E00" w:rsidRPr="00F424C8" w:rsidRDefault="00117E00" w:rsidP="003B7F5A">
            <w:pPr>
              <w:rPr>
                <w:rFonts w:cstheme="minorHAnsi"/>
                <w:lang w:val="de-CH"/>
              </w:rPr>
            </w:pPr>
          </w:p>
          <w:p w14:paraId="63804276" w14:textId="2F5CE6CC" w:rsidR="00117E00" w:rsidRPr="00FC2425" w:rsidRDefault="00117E00" w:rsidP="003B7F5A">
            <w:pPr>
              <w:rPr>
                <w:rFonts w:cstheme="minorHAnsi"/>
              </w:rPr>
            </w:pPr>
            <w:r>
              <w:t>Bemerkung:</w:t>
            </w:r>
          </w:p>
        </w:tc>
      </w:tr>
    </w:tbl>
    <w:p w14:paraId="36526D7F" w14:textId="77777777" w:rsidR="00913D55" w:rsidRPr="00F424C8" w:rsidRDefault="00913D55" w:rsidP="00D34AC0">
      <w:pPr>
        <w:spacing w:after="120"/>
        <w:rPr>
          <w:rFonts w:cstheme="minorHAnsi"/>
          <w:lang w:val="de-CH"/>
        </w:rPr>
      </w:pPr>
    </w:p>
    <w:p w14:paraId="133F63E7" w14:textId="3D3FED56" w:rsidR="00913D55" w:rsidRPr="00FC2425" w:rsidRDefault="00913D55" w:rsidP="00913D55">
      <w:pPr>
        <w:pStyle w:val="Paragraphedeliste"/>
        <w:numPr>
          <w:ilvl w:val="0"/>
          <w:numId w:val="5"/>
        </w:numPr>
        <w:rPr>
          <w:rFonts w:cstheme="minorHAnsi"/>
          <w:b/>
          <w:u w:val="single"/>
        </w:rPr>
      </w:pPr>
      <w:r>
        <w:rPr>
          <w:b/>
          <w:u w:val="single"/>
        </w:rPr>
        <w:t>Bestätigungen bezüglich der geltenden Bestimmungen der AHV-Gesetzgebung (Richtlinie 3.5)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913D55" w:rsidRPr="00CF4648" w14:paraId="6D261128" w14:textId="77777777" w:rsidTr="00554186">
        <w:tc>
          <w:tcPr>
            <w:tcW w:w="2689" w:type="dxa"/>
          </w:tcPr>
          <w:p w14:paraId="45C65F90" w14:textId="77777777" w:rsidR="00913D55" w:rsidRPr="00FC2425" w:rsidRDefault="00913D55" w:rsidP="00554186">
            <w:pPr>
              <w:rPr>
                <w:rFonts w:cstheme="minorHAnsi"/>
              </w:rPr>
            </w:pPr>
            <w:r>
              <w:t xml:space="preserve">Verzugs- und Vergütungszinsen </w:t>
            </w:r>
          </w:p>
        </w:tc>
        <w:tc>
          <w:tcPr>
            <w:tcW w:w="4186" w:type="dxa"/>
          </w:tcPr>
          <w:p w14:paraId="664CF785" w14:textId="2A8D5E4E" w:rsidR="00913D55" w:rsidRPr="00FC2425" w:rsidRDefault="00913D55" w:rsidP="00554186">
            <w:pPr>
              <w:rPr>
                <w:rFonts w:cstheme="minorHAnsi"/>
              </w:rPr>
            </w:pPr>
            <w:r>
              <w:t>Prüfen, ob die Kasse die sinngemäss geltenden AHVG-Bestimmungen bezüglich Verzugs- und Vergütungszinsen anwendet.</w:t>
            </w:r>
          </w:p>
        </w:tc>
        <w:tc>
          <w:tcPr>
            <w:tcW w:w="2781" w:type="dxa"/>
          </w:tcPr>
          <w:p w14:paraId="31C08BD9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E.O. keine Abweichungen festgestellt</w:t>
            </w:r>
          </w:p>
          <w:p w14:paraId="42C1D834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900A99" w14:textId="77777777" w:rsidR="00913D55" w:rsidRPr="00FC2425" w:rsidRDefault="00913D55" w:rsidP="00554186">
            <w:pPr>
              <w:rPr>
                <w:rFonts w:cstheme="minorHAnsi"/>
              </w:rPr>
            </w:pPr>
            <w:r>
              <w:t>Bemerkung:</w:t>
            </w:r>
          </w:p>
          <w:p w14:paraId="2DF362E7" w14:textId="77777777" w:rsidR="00913D55" w:rsidRPr="00F424C8" w:rsidRDefault="00913D55" w:rsidP="00554186">
            <w:pPr>
              <w:rPr>
                <w:rFonts w:cstheme="minorHAnsi"/>
                <w:lang w:val="de-CH"/>
              </w:rPr>
            </w:pPr>
          </w:p>
        </w:tc>
      </w:tr>
      <w:tr w:rsidR="00913D55" w:rsidRPr="00CF4648" w14:paraId="0FAED13B" w14:textId="77777777" w:rsidTr="00554186">
        <w:tc>
          <w:tcPr>
            <w:tcW w:w="2689" w:type="dxa"/>
          </w:tcPr>
          <w:p w14:paraId="686D122E" w14:textId="7258BAFF" w:rsidR="00913D55" w:rsidRPr="00FC2425" w:rsidRDefault="00FE7502" w:rsidP="00554186">
            <w:pPr>
              <w:rPr>
                <w:rFonts w:cstheme="minorHAnsi"/>
              </w:rPr>
            </w:pPr>
            <w:r>
              <w:t>Arbeitgeberkontrollen</w:t>
            </w:r>
          </w:p>
        </w:tc>
        <w:tc>
          <w:tcPr>
            <w:tcW w:w="4186" w:type="dxa"/>
          </w:tcPr>
          <w:p w14:paraId="3B5F6938" w14:textId="0C67A4DD" w:rsidR="00913D55" w:rsidRPr="00FC2425" w:rsidRDefault="00913D55" w:rsidP="00554186">
            <w:pPr>
              <w:rPr>
                <w:rFonts w:cstheme="minorHAnsi"/>
              </w:rPr>
            </w:pPr>
            <w:r>
              <w:t>Prüfen, ob die Kasse die AHVG-Bestimmungen bezüglich Arbeitgeberkontrollen einhält.</w:t>
            </w:r>
          </w:p>
        </w:tc>
        <w:tc>
          <w:tcPr>
            <w:tcW w:w="2781" w:type="dxa"/>
          </w:tcPr>
          <w:p w14:paraId="56546282" w14:textId="77777777" w:rsidR="00913D55" w:rsidRPr="00FC2425" w:rsidRDefault="00913D55" w:rsidP="00554186">
            <w:pPr>
              <w:rPr>
                <w:rFonts w:cstheme="minorHAnsi"/>
              </w:rPr>
            </w:pPr>
            <w:r>
              <w:t>E.O. keine Abweichungen festgestellt</w:t>
            </w:r>
          </w:p>
          <w:p w14:paraId="7E53F4E8" w14:textId="77777777" w:rsidR="00913D55" w:rsidRPr="00F424C8" w:rsidRDefault="00913D55" w:rsidP="00554186">
            <w:pPr>
              <w:rPr>
                <w:rFonts w:cstheme="minorHAnsi"/>
                <w:lang w:val="de-CH"/>
              </w:rPr>
            </w:pPr>
          </w:p>
          <w:p w14:paraId="32875182" w14:textId="77777777" w:rsidR="00913D55" w:rsidRDefault="00913D55" w:rsidP="00FC2425">
            <w:pPr>
              <w:rPr>
                <w:rFonts w:cstheme="minorHAnsi"/>
              </w:rPr>
            </w:pPr>
            <w:r>
              <w:t xml:space="preserve">Bemerkung: </w:t>
            </w:r>
          </w:p>
          <w:p w14:paraId="38D99ED3" w14:textId="474EBBCC" w:rsidR="00FC2425" w:rsidRPr="00F424C8" w:rsidRDefault="00FC2425" w:rsidP="00FC2425">
            <w:pPr>
              <w:rPr>
                <w:rFonts w:cstheme="minorHAnsi"/>
                <w:lang w:val="de-CH"/>
              </w:rPr>
            </w:pPr>
          </w:p>
        </w:tc>
      </w:tr>
      <w:tr w:rsidR="00913D55" w:rsidRPr="00CF4648" w14:paraId="1D10B11B" w14:textId="77777777" w:rsidTr="00554186">
        <w:tc>
          <w:tcPr>
            <w:tcW w:w="2689" w:type="dxa"/>
          </w:tcPr>
          <w:p w14:paraId="409D9056" w14:textId="510AC996" w:rsidR="00913D55" w:rsidRPr="00FC2425" w:rsidRDefault="00913D55" w:rsidP="00554186">
            <w:pPr>
              <w:rPr>
                <w:rFonts w:cstheme="minorHAnsi"/>
              </w:rPr>
            </w:pPr>
            <w:r>
              <w:lastRenderedPageBreak/>
              <w:t>Klage auf Schadensersatz (Haftung des Arbeitgebers, Art. 52 AHVG sinngemäss anwendbar)</w:t>
            </w:r>
          </w:p>
        </w:tc>
        <w:tc>
          <w:tcPr>
            <w:tcW w:w="4186" w:type="dxa"/>
          </w:tcPr>
          <w:p w14:paraId="77B70D27" w14:textId="25E47090" w:rsidR="00913D55" w:rsidRPr="00FC2425" w:rsidRDefault="00913D55" w:rsidP="00554186">
            <w:pPr>
              <w:rPr>
                <w:rFonts w:cstheme="minorHAnsi"/>
              </w:rPr>
            </w:pPr>
            <w:r>
              <w:t>Überprüfen, ob die Kasse systematisch Schadenersatzansprüche geltend macht.</w:t>
            </w:r>
          </w:p>
        </w:tc>
        <w:tc>
          <w:tcPr>
            <w:tcW w:w="2781" w:type="dxa"/>
          </w:tcPr>
          <w:p w14:paraId="4480902C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E.O. keine Abweichungen festgestellt </w:t>
            </w:r>
          </w:p>
          <w:p w14:paraId="1327BD55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71515" w14:textId="77777777" w:rsidR="00913D55" w:rsidRPr="00FC2425" w:rsidRDefault="00913D55" w:rsidP="00554186">
            <w:pPr>
              <w:rPr>
                <w:rFonts w:cstheme="minorHAnsi"/>
              </w:rPr>
            </w:pPr>
            <w:r>
              <w:t xml:space="preserve">Bemerkung: </w:t>
            </w:r>
          </w:p>
        </w:tc>
      </w:tr>
    </w:tbl>
    <w:p w14:paraId="0379D341" w14:textId="77777777" w:rsidR="00117E00" w:rsidRPr="00F424C8" w:rsidRDefault="00117E00" w:rsidP="00D34AC0">
      <w:pPr>
        <w:spacing w:after="120"/>
        <w:rPr>
          <w:rFonts w:cstheme="minorHAnsi"/>
          <w:lang w:val="de-CH"/>
        </w:rPr>
      </w:pPr>
    </w:p>
    <w:p w14:paraId="5F416F0E" w14:textId="727CEA9E" w:rsidR="0075391D" w:rsidRPr="00FC2425" w:rsidRDefault="00EF2A86" w:rsidP="0075391D">
      <w:pPr>
        <w:pStyle w:val="Paragraphedeliste"/>
        <w:numPr>
          <w:ilvl w:val="0"/>
          <w:numId w:val="5"/>
        </w:numPr>
        <w:rPr>
          <w:rFonts w:cstheme="minorHAnsi"/>
          <w:b/>
          <w:u w:val="single"/>
        </w:rPr>
      </w:pPr>
      <w:r>
        <w:rPr>
          <w:b/>
          <w:u w:val="single"/>
        </w:rPr>
        <w:t>Bestätigung bezüglich Posten der Bilanz und der Erfolgsrechnung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E67105" w:rsidRPr="00CF4648" w14:paraId="07AF6BBB" w14:textId="77777777" w:rsidTr="00070B48">
        <w:tc>
          <w:tcPr>
            <w:tcW w:w="2689" w:type="dxa"/>
          </w:tcPr>
          <w:p w14:paraId="6934BFE0" w14:textId="6DDD46AE" w:rsidR="00E67105" w:rsidRPr="00FC2425" w:rsidRDefault="00E67105" w:rsidP="00A45964">
            <w:pPr>
              <w:rPr>
                <w:rFonts w:cstheme="minorHAnsi"/>
              </w:rPr>
            </w:pPr>
            <w:r>
              <w:t>Daten des Jahres ……..</w:t>
            </w:r>
          </w:p>
        </w:tc>
        <w:tc>
          <w:tcPr>
            <w:tcW w:w="4186" w:type="dxa"/>
          </w:tcPr>
          <w:p w14:paraId="27B1EA8A" w14:textId="24CC49E2" w:rsidR="00E67105" w:rsidRPr="00FC2425" w:rsidRDefault="00536A20" w:rsidP="00A31647">
            <w:pPr>
              <w:rPr>
                <w:rFonts w:cstheme="minorHAnsi"/>
              </w:rPr>
            </w:pPr>
            <w:r>
              <w:t xml:space="preserve">Überprüfen, ob die Daten der Posten der Bilanz und der Erfolgsrechnung korrekt sind und mit den entsprechenden Beträgen in der Buchhaltung der AHV-Ausgleichskasse übereinstimmen. </w:t>
            </w:r>
          </w:p>
        </w:tc>
        <w:tc>
          <w:tcPr>
            <w:tcW w:w="2781" w:type="dxa"/>
          </w:tcPr>
          <w:p w14:paraId="6F7F74C4" w14:textId="33235398" w:rsidR="00E67105" w:rsidRPr="00FC2425" w:rsidRDefault="00E67105" w:rsidP="00070B48">
            <w:pPr>
              <w:rPr>
                <w:rFonts w:cstheme="minorHAnsi"/>
              </w:rPr>
            </w:pPr>
            <w:r>
              <w:t>Die Daten auf dem Formular stimmen mit den entsprechenden Beträgen in der Buchhaltung der AHV-Ausgleichskasse überein und sind korrekt.</w:t>
            </w:r>
          </w:p>
        </w:tc>
      </w:tr>
    </w:tbl>
    <w:p w14:paraId="5BD9C495" w14:textId="77777777" w:rsidR="00D811A4" w:rsidRPr="00F424C8" w:rsidRDefault="00D811A4" w:rsidP="00D34AC0">
      <w:pPr>
        <w:rPr>
          <w:rFonts w:cstheme="minorHAnsi"/>
          <w:lang w:val="de-CH"/>
        </w:rPr>
      </w:pPr>
    </w:p>
    <w:sectPr w:rsidR="00D811A4" w:rsidRPr="00F424C8" w:rsidSect="005462A5">
      <w:headerReference w:type="default" r:id="rId7"/>
      <w:pgSz w:w="12240" w:h="15840"/>
      <w:pgMar w:top="8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18D0" w14:textId="77777777" w:rsidR="00F06356" w:rsidRDefault="00F06356" w:rsidP="005462A5">
      <w:pPr>
        <w:spacing w:after="0" w:line="240" w:lineRule="auto"/>
      </w:pPr>
      <w:r>
        <w:separator/>
      </w:r>
    </w:p>
  </w:endnote>
  <w:endnote w:type="continuationSeparator" w:id="0">
    <w:p w14:paraId="300515A8" w14:textId="77777777" w:rsidR="00F06356" w:rsidRDefault="00F06356" w:rsidP="0054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07FB" w14:textId="77777777" w:rsidR="00F06356" w:rsidRDefault="00F06356" w:rsidP="005462A5">
      <w:pPr>
        <w:spacing w:after="0" w:line="240" w:lineRule="auto"/>
      </w:pPr>
      <w:r>
        <w:separator/>
      </w:r>
    </w:p>
  </w:footnote>
  <w:footnote w:type="continuationSeparator" w:id="0">
    <w:p w14:paraId="068A5A01" w14:textId="77777777" w:rsidR="00F06356" w:rsidRDefault="00F06356" w:rsidP="0054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2"/>
      <w:gridCol w:w="9733"/>
    </w:tblGrid>
    <w:tr w:rsidR="005462A5" w14:paraId="15BEC4D5" w14:textId="77777777" w:rsidTr="000F32DE">
      <w:trPr>
        <w:trHeight w:hRule="exact" w:val="1418"/>
      </w:trPr>
      <w:tc>
        <w:tcPr>
          <w:tcW w:w="362" w:type="dxa"/>
        </w:tcPr>
        <w:p w14:paraId="71CACEF3" w14:textId="77777777" w:rsidR="005462A5" w:rsidRDefault="005462A5" w:rsidP="000F32DE">
          <w:pPr>
            <w:pStyle w:val="Logo"/>
            <w:jc w:val="center"/>
          </w:pPr>
        </w:p>
      </w:tc>
      <w:tc>
        <w:tcPr>
          <w:tcW w:w="9733" w:type="dxa"/>
        </w:tcPr>
        <w:p w14:paraId="0C723DF0" w14:textId="71E5965E" w:rsidR="005462A5" w:rsidRDefault="005462A5" w:rsidP="000F32DE">
          <w:pPr>
            <w:pStyle w:val="Office"/>
            <w:ind w:left="-180"/>
            <w:rPr>
              <w:sz w:val="16"/>
            </w:rPr>
          </w:pPr>
          <w:r>
            <w:rPr>
              <w:noProof/>
              <w:sz w:val="8"/>
              <w:lang w:val="fr-CH" w:eastAsia="ja-JP" w:bidi="hi-IN"/>
            </w:rPr>
            <w:drawing>
              <wp:inline distT="0" distB="0" distL="0" distR="0" wp14:anchorId="232C33C5" wp14:editId="06C94195">
                <wp:extent cx="2483485" cy="968375"/>
                <wp:effectExtent l="0" t="0" r="0" b="3175"/>
                <wp:docPr id="1" name="Image 1" descr="Logo Assurance Matern#99F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ssurance Matern#99F5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48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62A5" w14:paraId="3E4D5900" w14:textId="77777777" w:rsidTr="000F32DE">
      <w:trPr>
        <w:gridBefore w:val="1"/>
        <w:wBefore w:w="362" w:type="dxa"/>
        <w:trHeight w:val="399"/>
      </w:trPr>
      <w:tc>
        <w:tcPr>
          <w:tcW w:w="9733" w:type="dxa"/>
        </w:tcPr>
        <w:p w14:paraId="5291CC09" w14:textId="744B8459" w:rsidR="005462A5" w:rsidRDefault="005462A5" w:rsidP="000F32DE">
          <w:pPr>
            <w:pStyle w:val="Expditeur"/>
          </w:pPr>
          <w:r>
            <w:rPr>
              <w:noProof/>
              <w:lang w:val="fr-CH" w:eastAsia="ja-JP" w:bidi="hi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658857" wp14:editId="1C1AFAE6">
                    <wp:simplePos x="0" y="0"/>
                    <wp:positionH relativeFrom="column">
                      <wp:posOffset>56067</wp:posOffset>
                    </wp:positionH>
                    <wp:positionV relativeFrom="paragraph">
                      <wp:posOffset>13970</wp:posOffset>
                    </wp:positionV>
                    <wp:extent cx="6436659" cy="0"/>
                    <wp:effectExtent l="0" t="19050" r="2540" b="19050"/>
                    <wp:wrapNone/>
                    <wp:docPr id="2" name="Connecteur droi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36659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57528B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1.1pt" to="511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" strokecolor="#f96" strokeweight="3pt"/>
                </w:pict>
              </mc:Fallback>
            </mc:AlternateContent>
          </w:r>
        </w:p>
      </w:tc>
    </w:tr>
  </w:tbl>
  <w:p w14:paraId="152CCAAD" w14:textId="77777777" w:rsidR="005462A5" w:rsidRDefault="005462A5" w:rsidP="006B7B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4564D"/>
    <w:multiLevelType w:val="hybridMultilevel"/>
    <w:tmpl w:val="BBA8CEF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F38EE"/>
    <w:multiLevelType w:val="hybridMultilevel"/>
    <w:tmpl w:val="84449E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63118"/>
    <w:multiLevelType w:val="hybridMultilevel"/>
    <w:tmpl w:val="684487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0576"/>
    <w:multiLevelType w:val="hybridMultilevel"/>
    <w:tmpl w:val="F454061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5381513A"/>
    <w:multiLevelType w:val="hybridMultilevel"/>
    <w:tmpl w:val="D0D03E4E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5F4E3F"/>
    <w:multiLevelType w:val="hybridMultilevel"/>
    <w:tmpl w:val="25B84CA4"/>
    <w:lvl w:ilvl="0" w:tplc="C1E0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1E4C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B8707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6F8F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ACB6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E819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68F2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9E086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2052C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67735E"/>
    <w:multiLevelType w:val="hybridMultilevel"/>
    <w:tmpl w:val="90FA2F1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945117">
    <w:abstractNumId w:val="2"/>
  </w:num>
  <w:num w:numId="2" w16cid:durableId="1370643813">
    <w:abstractNumId w:val="5"/>
  </w:num>
  <w:num w:numId="3" w16cid:durableId="336276176">
    <w:abstractNumId w:val="1"/>
  </w:num>
  <w:num w:numId="4" w16cid:durableId="2098401197">
    <w:abstractNumId w:val="0"/>
  </w:num>
  <w:num w:numId="5" w16cid:durableId="753091559">
    <w:abstractNumId w:val="4"/>
  </w:num>
  <w:num w:numId="6" w16cid:durableId="1445494552">
    <w:abstractNumId w:val="3"/>
  </w:num>
  <w:num w:numId="7" w16cid:durableId="1188131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063"/>
    <w:rsid w:val="00001F2A"/>
    <w:rsid w:val="0000782D"/>
    <w:rsid w:val="0003566D"/>
    <w:rsid w:val="00037102"/>
    <w:rsid w:val="00050E45"/>
    <w:rsid w:val="00094247"/>
    <w:rsid w:val="0009483F"/>
    <w:rsid w:val="000A5CAC"/>
    <w:rsid w:val="000A70B4"/>
    <w:rsid w:val="000D6A23"/>
    <w:rsid w:val="00101F34"/>
    <w:rsid w:val="00103109"/>
    <w:rsid w:val="00103589"/>
    <w:rsid w:val="00117E00"/>
    <w:rsid w:val="00127063"/>
    <w:rsid w:val="00134E12"/>
    <w:rsid w:val="001626A6"/>
    <w:rsid w:val="00167C6D"/>
    <w:rsid w:val="001739A0"/>
    <w:rsid w:val="00177A12"/>
    <w:rsid w:val="00187BB4"/>
    <w:rsid w:val="001A6171"/>
    <w:rsid w:val="001B067C"/>
    <w:rsid w:val="001C6784"/>
    <w:rsid w:val="001D018F"/>
    <w:rsid w:val="001E022C"/>
    <w:rsid w:val="00214A06"/>
    <w:rsid w:val="0025048F"/>
    <w:rsid w:val="00283127"/>
    <w:rsid w:val="00290B05"/>
    <w:rsid w:val="002A0220"/>
    <w:rsid w:val="002B309C"/>
    <w:rsid w:val="002C2172"/>
    <w:rsid w:val="002E3529"/>
    <w:rsid w:val="003016D5"/>
    <w:rsid w:val="0030544B"/>
    <w:rsid w:val="00306C99"/>
    <w:rsid w:val="003525DA"/>
    <w:rsid w:val="003534E9"/>
    <w:rsid w:val="00375535"/>
    <w:rsid w:val="00380D3B"/>
    <w:rsid w:val="00386217"/>
    <w:rsid w:val="003B369A"/>
    <w:rsid w:val="003B3EDE"/>
    <w:rsid w:val="003B7F5A"/>
    <w:rsid w:val="003D5476"/>
    <w:rsid w:val="003D7626"/>
    <w:rsid w:val="003E70D5"/>
    <w:rsid w:val="004044DC"/>
    <w:rsid w:val="004077AD"/>
    <w:rsid w:val="00407C5D"/>
    <w:rsid w:val="0042172A"/>
    <w:rsid w:val="00425C7F"/>
    <w:rsid w:val="00451443"/>
    <w:rsid w:val="00463EE1"/>
    <w:rsid w:val="00487044"/>
    <w:rsid w:val="004932F5"/>
    <w:rsid w:val="004A585E"/>
    <w:rsid w:val="004E681A"/>
    <w:rsid w:val="004E6EA9"/>
    <w:rsid w:val="004E72DC"/>
    <w:rsid w:val="004F0773"/>
    <w:rsid w:val="004F6410"/>
    <w:rsid w:val="00517AC0"/>
    <w:rsid w:val="005255DC"/>
    <w:rsid w:val="00536A20"/>
    <w:rsid w:val="005462A5"/>
    <w:rsid w:val="00556A6A"/>
    <w:rsid w:val="00561BFD"/>
    <w:rsid w:val="005628A3"/>
    <w:rsid w:val="00585856"/>
    <w:rsid w:val="005A25A4"/>
    <w:rsid w:val="005B5F67"/>
    <w:rsid w:val="005C1D33"/>
    <w:rsid w:val="005D4F93"/>
    <w:rsid w:val="005F491B"/>
    <w:rsid w:val="005F5280"/>
    <w:rsid w:val="005F7CD8"/>
    <w:rsid w:val="006378FE"/>
    <w:rsid w:val="00667B5D"/>
    <w:rsid w:val="00673397"/>
    <w:rsid w:val="00691586"/>
    <w:rsid w:val="00694766"/>
    <w:rsid w:val="006959B7"/>
    <w:rsid w:val="00696E5D"/>
    <w:rsid w:val="006A7A2E"/>
    <w:rsid w:val="006B0935"/>
    <w:rsid w:val="006B7B9A"/>
    <w:rsid w:val="006D3324"/>
    <w:rsid w:val="006E6C54"/>
    <w:rsid w:val="00705A83"/>
    <w:rsid w:val="0071075A"/>
    <w:rsid w:val="00726F6F"/>
    <w:rsid w:val="00741996"/>
    <w:rsid w:val="007424D4"/>
    <w:rsid w:val="0074507F"/>
    <w:rsid w:val="0075391D"/>
    <w:rsid w:val="00753B49"/>
    <w:rsid w:val="0075403C"/>
    <w:rsid w:val="00764FF2"/>
    <w:rsid w:val="00767215"/>
    <w:rsid w:val="00791971"/>
    <w:rsid w:val="00797388"/>
    <w:rsid w:val="007A48D7"/>
    <w:rsid w:val="007C347B"/>
    <w:rsid w:val="007C7A4E"/>
    <w:rsid w:val="008165F9"/>
    <w:rsid w:val="00816C29"/>
    <w:rsid w:val="0082546D"/>
    <w:rsid w:val="00832A24"/>
    <w:rsid w:val="0084529E"/>
    <w:rsid w:val="00855B3F"/>
    <w:rsid w:val="00873561"/>
    <w:rsid w:val="00895BCD"/>
    <w:rsid w:val="008A57C0"/>
    <w:rsid w:val="008B5FA8"/>
    <w:rsid w:val="008C2A76"/>
    <w:rsid w:val="00913D55"/>
    <w:rsid w:val="00925D77"/>
    <w:rsid w:val="009305DA"/>
    <w:rsid w:val="00947DE4"/>
    <w:rsid w:val="00963E5A"/>
    <w:rsid w:val="00967A6A"/>
    <w:rsid w:val="0097241F"/>
    <w:rsid w:val="009A4A00"/>
    <w:rsid w:val="009B0516"/>
    <w:rsid w:val="009E5CA5"/>
    <w:rsid w:val="00A22765"/>
    <w:rsid w:val="00A31647"/>
    <w:rsid w:val="00A41D0A"/>
    <w:rsid w:val="00A43B3A"/>
    <w:rsid w:val="00A45964"/>
    <w:rsid w:val="00A8303D"/>
    <w:rsid w:val="00AC6C16"/>
    <w:rsid w:val="00AE73D0"/>
    <w:rsid w:val="00B04F3D"/>
    <w:rsid w:val="00B155A3"/>
    <w:rsid w:val="00B307CF"/>
    <w:rsid w:val="00B3776C"/>
    <w:rsid w:val="00B53521"/>
    <w:rsid w:val="00B65C26"/>
    <w:rsid w:val="00B736E9"/>
    <w:rsid w:val="00BA40CB"/>
    <w:rsid w:val="00BB167B"/>
    <w:rsid w:val="00BB276F"/>
    <w:rsid w:val="00BD1C97"/>
    <w:rsid w:val="00BE0A40"/>
    <w:rsid w:val="00C17A57"/>
    <w:rsid w:val="00C6215D"/>
    <w:rsid w:val="00C621DD"/>
    <w:rsid w:val="00CA6F67"/>
    <w:rsid w:val="00CB57B7"/>
    <w:rsid w:val="00CC3AFC"/>
    <w:rsid w:val="00CD280E"/>
    <w:rsid w:val="00CE3F0E"/>
    <w:rsid w:val="00CF0725"/>
    <w:rsid w:val="00CF4648"/>
    <w:rsid w:val="00D00202"/>
    <w:rsid w:val="00D20077"/>
    <w:rsid w:val="00D2673A"/>
    <w:rsid w:val="00D34AC0"/>
    <w:rsid w:val="00D35B02"/>
    <w:rsid w:val="00D6649F"/>
    <w:rsid w:val="00D668D9"/>
    <w:rsid w:val="00D74293"/>
    <w:rsid w:val="00D811A4"/>
    <w:rsid w:val="00D81501"/>
    <w:rsid w:val="00DB622A"/>
    <w:rsid w:val="00DC0D84"/>
    <w:rsid w:val="00DC6F46"/>
    <w:rsid w:val="00DD1CF9"/>
    <w:rsid w:val="00DE4714"/>
    <w:rsid w:val="00E34B51"/>
    <w:rsid w:val="00E37F62"/>
    <w:rsid w:val="00E45FAD"/>
    <w:rsid w:val="00E67105"/>
    <w:rsid w:val="00E86461"/>
    <w:rsid w:val="00EB02D0"/>
    <w:rsid w:val="00EB3EC8"/>
    <w:rsid w:val="00EB6719"/>
    <w:rsid w:val="00EC72DD"/>
    <w:rsid w:val="00ED26B3"/>
    <w:rsid w:val="00EE5644"/>
    <w:rsid w:val="00EF2A86"/>
    <w:rsid w:val="00EF5E9A"/>
    <w:rsid w:val="00F06356"/>
    <w:rsid w:val="00F27CD9"/>
    <w:rsid w:val="00F33123"/>
    <w:rsid w:val="00F37489"/>
    <w:rsid w:val="00F420FF"/>
    <w:rsid w:val="00F424C8"/>
    <w:rsid w:val="00F45EC2"/>
    <w:rsid w:val="00F63124"/>
    <w:rsid w:val="00F83585"/>
    <w:rsid w:val="00F87F22"/>
    <w:rsid w:val="00F906DF"/>
    <w:rsid w:val="00FB666C"/>
    <w:rsid w:val="00FC2425"/>
    <w:rsid w:val="00FC447A"/>
    <w:rsid w:val="00FD2EA0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B379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52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D20077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20077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6D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10pt">
    <w:name w:val="Style Arial 10 pt"/>
    <w:basedOn w:val="Normal"/>
    <w:rsid w:val="002C2172"/>
    <w:pPr>
      <w:spacing w:after="0" w:line="290" w:lineRule="atLeast"/>
    </w:pPr>
    <w:rPr>
      <w:rFonts w:ascii="Arial" w:eastAsia="Times New Roman" w:hAnsi="Arial" w:cs="Arial"/>
      <w:sz w:val="20"/>
      <w:szCs w:val="20"/>
    </w:rPr>
  </w:style>
  <w:style w:type="paragraph" w:styleId="En-tte">
    <w:name w:val="header"/>
    <w:basedOn w:val="Normal"/>
    <w:link w:val="En-tteCar"/>
    <w:unhideWhenUsed/>
    <w:rsid w:val="0054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2A5"/>
  </w:style>
  <w:style w:type="paragraph" w:styleId="Pieddepage">
    <w:name w:val="footer"/>
    <w:basedOn w:val="Normal"/>
    <w:link w:val="PieddepageCar"/>
    <w:uiPriority w:val="99"/>
    <w:unhideWhenUsed/>
    <w:rsid w:val="0054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2A5"/>
  </w:style>
  <w:style w:type="paragraph" w:customStyle="1" w:styleId="Office">
    <w:name w:val="Office"/>
    <w:rsid w:val="005462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fr-FR"/>
    </w:rPr>
  </w:style>
  <w:style w:type="paragraph" w:customStyle="1" w:styleId="Expditeur">
    <w:name w:val="Expéditeur"/>
    <w:rsid w:val="005462A5"/>
    <w:pPr>
      <w:overflowPunct w:val="0"/>
      <w:autoSpaceDE w:val="0"/>
      <w:autoSpaceDN w:val="0"/>
      <w:adjustRightInd w:val="0"/>
      <w:spacing w:after="0" w:line="240" w:lineRule="auto"/>
      <w:ind w:right="1848"/>
      <w:textAlignment w:val="baseline"/>
    </w:pPr>
    <w:rPr>
      <w:rFonts w:ascii="Arial" w:eastAsia="Times New Roman" w:hAnsi="Arial" w:cs="Times New Roman"/>
      <w:sz w:val="18"/>
      <w:szCs w:val="20"/>
      <w:lang w:eastAsia="fr-FR"/>
    </w:rPr>
  </w:style>
  <w:style w:type="paragraph" w:customStyle="1" w:styleId="Logo">
    <w:name w:val="Logo"/>
    <w:rsid w:val="005462A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2A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F49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49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49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49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4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5948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61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122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6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47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324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2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52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3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2021-03-02T15:18:00Z</dcterms:created>
  <dcterms:modified xsi:type="dcterms:W3CDTF">2026-03-10T14:29:00Z</dcterms:modified>
</cp:coreProperties>
</file>