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828"/>
        <w:gridCol w:w="1247"/>
        <w:gridCol w:w="4423"/>
      </w:tblGrid>
      <w:tr w:rsidR="007A5E12" w:rsidTr="00D42223">
        <w:trPr>
          <w:trHeight w:hRule="exact" w:val="10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5E12" w:rsidRDefault="007A5E12">
            <w:pPr>
              <w:pStyle w:val="Logo"/>
            </w:pPr>
            <w:r>
              <w:fldChar w:fldCharType="begin"/>
            </w:r>
            <w:r>
              <w:instrText xml:space="preserve"> MACROBUTTON GestionEntete </w:instrText>
            </w:r>
            <w:r w:rsidR="007504F9">
              <w:rPr>
                <w:position w:val="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25.5pt;height:41.25pt">
                  <v:imagedata r:id="rId9" o:title=""/>
                </v:shape>
              </w:pict>
            </w:r>
            <w:r>
              <w:fldChar w:fldCharType="end"/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A5E12" w:rsidRDefault="007A5E12">
            <w:pPr>
              <w:pStyle w:val="sigle"/>
            </w:pPr>
            <w:r>
              <w:t>République et Canton de Genève</w:t>
            </w:r>
          </w:p>
          <w:p w:rsidR="007A5E12" w:rsidRDefault="00823BF8">
            <w:pPr>
              <w:rPr>
                <w:sz w:val="18"/>
              </w:rPr>
            </w:pPr>
            <w:r>
              <w:rPr>
                <w:sz w:val="18"/>
              </w:rPr>
              <w:t>Département [</w:t>
            </w:r>
            <w:r w:rsidRPr="00E233DE">
              <w:rPr>
                <w:sz w:val="18"/>
                <w:highlight w:val="lightGray"/>
              </w:rPr>
              <w:t>nom</w:t>
            </w:r>
            <w:r>
              <w:rPr>
                <w:sz w:val="18"/>
              </w:rPr>
              <w:t>]</w:t>
            </w:r>
          </w:p>
          <w:p w:rsidR="007A5E12" w:rsidRDefault="00823BF8">
            <w:r>
              <w:t>[</w:t>
            </w:r>
            <w:r w:rsidRPr="00E233DE">
              <w:rPr>
                <w:sz w:val="20"/>
                <w:szCs w:val="20"/>
                <w:highlight w:val="lightGray"/>
              </w:rPr>
              <w:t>Direction / service</w:t>
            </w:r>
            <w:r w:rsidRPr="00823BF8">
              <w:rPr>
                <w:sz w:val="20"/>
                <w:szCs w:val="20"/>
              </w:rPr>
              <w:t xml:space="preserve">]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5E12" w:rsidRDefault="007A5E12">
            <w:pPr>
              <w:jc w:val="center"/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7A5E12" w:rsidRDefault="007A5E12">
            <w:pPr>
              <w:pStyle w:val="Logo"/>
              <w:spacing w:before="0"/>
              <w:jc w:val="right"/>
            </w:pPr>
          </w:p>
        </w:tc>
      </w:tr>
      <w:tr w:rsidR="007A5E12" w:rsidTr="00D42223">
        <w:trPr>
          <w:trHeight w:hRule="exact" w:val="1200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5E12" w:rsidRDefault="007A5E12" w:rsidP="005A00E2">
            <w:pPr>
              <w:pStyle w:val="Office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A5E12" w:rsidRPr="00B130B9" w:rsidRDefault="007A5E12">
            <w:pPr>
              <w:pStyle w:val="Expditeur"/>
              <w:ind w:righ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7A5E12" w:rsidRDefault="007A5E12">
            <w:pPr>
              <w:pStyle w:val="adresse"/>
            </w:pPr>
          </w:p>
        </w:tc>
      </w:tr>
    </w:tbl>
    <w:p w:rsidR="00330DC4" w:rsidRPr="00330DC4" w:rsidRDefault="00330DC4" w:rsidP="00330DC4">
      <w:pPr>
        <w:rPr>
          <w:vanish/>
        </w:rPr>
      </w:pPr>
    </w:p>
    <w:p w:rsidR="00D42223" w:rsidRPr="00580E2C" w:rsidRDefault="00D42223" w:rsidP="00D42223">
      <w:pPr>
        <w:pStyle w:val="Titre1"/>
        <w:jc w:val="center"/>
        <w:rPr>
          <w:sz w:val="32"/>
          <w:szCs w:val="32"/>
          <w:u w:val="single"/>
        </w:rPr>
      </w:pPr>
      <w:r w:rsidRPr="00580E2C">
        <w:rPr>
          <w:sz w:val="32"/>
          <w:szCs w:val="32"/>
          <w:u w:val="single"/>
        </w:rPr>
        <w:t>Convention</w:t>
      </w:r>
    </w:p>
    <w:p w:rsidR="0002457A" w:rsidRDefault="0002457A" w:rsidP="0002457A">
      <w:pPr>
        <w:tabs>
          <w:tab w:val="left" w:pos="5387"/>
        </w:tabs>
        <w:rPr>
          <w:b/>
          <w:bCs/>
        </w:rPr>
      </w:pPr>
    </w:p>
    <w:p w:rsidR="00D42223" w:rsidRDefault="0002457A" w:rsidP="0002457A">
      <w:pPr>
        <w:tabs>
          <w:tab w:val="left" w:pos="5387"/>
        </w:tabs>
        <w:rPr>
          <w:b/>
          <w:bCs/>
        </w:rPr>
      </w:pPr>
      <w:r>
        <w:rPr>
          <w:b/>
          <w:bCs/>
        </w:rPr>
        <w:t xml:space="preserve">A. </w:t>
      </w:r>
      <w:r w:rsidR="00BC2FEE">
        <w:rPr>
          <w:b/>
          <w:bCs/>
        </w:rPr>
        <w:t>Historique</w:t>
      </w:r>
    </w:p>
    <w:p w:rsidR="00D42223" w:rsidRDefault="00BC2FEE" w:rsidP="00BC2FEE">
      <w:pPr>
        <w:numPr>
          <w:ilvl w:val="0"/>
          <w:numId w:val="13"/>
        </w:numPr>
        <w:spacing w:line="360" w:lineRule="auto"/>
        <w:ind w:left="357" w:hanging="357"/>
        <w:jc w:val="both"/>
      </w:pPr>
      <w:r>
        <w:t>xxxx</w:t>
      </w:r>
    </w:p>
    <w:p w:rsidR="00BC2FEE" w:rsidRDefault="00BC2FEE" w:rsidP="00BC2FEE">
      <w:pPr>
        <w:numPr>
          <w:ilvl w:val="0"/>
          <w:numId w:val="13"/>
        </w:numPr>
        <w:spacing w:line="360" w:lineRule="auto"/>
        <w:ind w:left="357" w:hanging="357"/>
        <w:jc w:val="both"/>
      </w:pPr>
      <w:r>
        <w:t>xcyv</w:t>
      </w:r>
    </w:p>
    <w:p w:rsidR="00BC2FEE" w:rsidRDefault="00BC2FEE" w:rsidP="00BC2FEE">
      <w:pPr>
        <w:numPr>
          <w:ilvl w:val="0"/>
          <w:numId w:val="13"/>
        </w:numPr>
        <w:spacing w:line="360" w:lineRule="auto"/>
        <w:ind w:left="357" w:hanging="357"/>
        <w:jc w:val="both"/>
      </w:pPr>
      <w:r>
        <w:t>yvcy</w:t>
      </w:r>
    </w:p>
    <w:p w:rsidR="0002457A" w:rsidRDefault="0002457A" w:rsidP="00D42223">
      <w:pPr>
        <w:jc w:val="both"/>
      </w:pPr>
    </w:p>
    <w:p w:rsidR="00D42223" w:rsidRDefault="00D42223" w:rsidP="00D42223">
      <w:pPr>
        <w:jc w:val="both"/>
      </w:pPr>
      <w:r>
        <w:fldChar w:fldCharType="begin"/>
      </w:r>
      <w:r>
        <w:instrText xml:space="preserve">  </w:instrText>
      </w:r>
      <w:r>
        <w:fldChar w:fldCharType="end"/>
      </w:r>
    </w:p>
    <w:p w:rsidR="0002457A" w:rsidRPr="0002457A" w:rsidRDefault="0002457A" w:rsidP="00D42223">
      <w:pPr>
        <w:jc w:val="both"/>
        <w:rPr>
          <w:b/>
        </w:rPr>
      </w:pPr>
      <w:r>
        <w:rPr>
          <w:b/>
        </w:rPr>
        <w:t>B</w:t>
      </w:r>
      <w:r w:rsidRPr="0002457A">
        <w:rPr>
          <w:b/>
        </w:rPr>
        <w:t xml:space="preserve">. Obligations </w:t>
      </w:r>
    </w:p>
    <w:p w:rsidR="00D42223" w:rsidRDefault="0002457A" w:rsidP="00D42223">
      <w:pPr>
        <w:numPr>
          <w:ilvl w:val="0"/>
          <w:numId w:val="4"/>
        </w:numPr>
        <w:spacing w:before="240" w:after="240"/>
        <w:jc w:val="both"/>
      </w:pPr>
      <w:r>
        <w:t>Le membre du personnel</w:t>
      </w:r>
      <w:r w:rsidR="00580E2C">
        <w:rPr>
          <w:szCs w:val="22"/>
        </w:rPr>
        <w:t xml:space="preserve"> </w:t>
      </w:r>
      <w:r w:rsidR="00D42223">
        <w:t xml:space="preserve">s’engage à </w:t>
      </w:r>
      <w:r>
        <w:t xml:space="preserve">une </w:t>
      </w:r>
      <w:r w:rsidR="00D42223">
        <w:t>abstinence totale.</w:t>
      </w:r>
    </w:p>
    <w:p w:rsidR="0002457A" w:rsidRDefault="00091F8A" w:rsidP="0002457A">
      <w:pPr>
        <w:numPr>
          <w:ilvl w:val="0"/>
          <w:numId w:val="4"/>
        </w:numPr>
        <w:spacing w:before="240" w:after="240"/>
        <w:jc w:val="both"/>
      </w:pPr>
      <w:r>
        <w:t>Il</w:t>
      </w:r>
      <w:r w:rsidR="0002457A">
        <w:rPr>
          <w:szCs w:val="22"/>
        </w:rPr>
        <w:t xml:space="preserve"> </w:t>
      </w:r>
      <w:r w:rsidR="0002457A">
        <w:t xml:space="preserve">rencontre régulièrement la personne référente du service de santé du personnel de l'Etat (SPE), qui l'accompagne dans le choix </w:t>
      </w:r>
      <w:r>
        <w:t xml:space="preserve">et le suivi </w:t>
      </w:r>
      <w:r w:rsidR="0002457A">
        <w:t>d'une thérapie adaptée.</w:t>
      </w:r>
    </w:p>
    <w:p w:rsidR="00D42223" w:rsidRDefault="0002457A" w:rsidP="00D42223">
      <w:pPr>
        <w:numPr>
          <w:ilvl w:val="0"/>
          <w:numId w:val="4"/>
        </w:numPr>
        <w:spacing w:before="240" w:after="240"/>
        <w:jc w:val="both"/>
      </w:pPr>
      <w:r>
        <w:t>Le membre du personnel</w:t>
      </w:r>
      <w:r>
        <w:rPr>
          <w:szCs w:val="22"/>
        </w:rPr>
        <w:t xml:space="preserve"> </w:t>
      </w:r>
      <w:r w:rsidR="00D42223">
        <w:t xml:space="preserve">accepte </w:t>
      </w:r>
      <w:r w:rsidR="00BC2FEE">
        <w:t>que son</w:t>
      </w:r>
      <w:r>
        <w:t xml:space="preserve"> </w:t>
      </w:r>
      <w:r w:rsidR="00BC2FEE">
        <w:t>supérieu</w:t>
      </w:r>
      <w:r w:rsidR="007504F9">
        <w:t>r</w:t>
      </w:r>
      <w:r>
        <w:t xml:space="preserve"> hiérarchique direct le </w:t>
      </w:r>
      <w:r w:rsidR="00D42223">
        <w:t>suiv</w:t>
      </w:r>
      <w:r>
        <w:t>e</w:t>
      </w:r>
      <w:r w:rsidR="00D42223">
        <w:t xml:space="preserve"> périodique</w:t>
      </w:r>
      <w:r>
        <w:t>ment,</w:t>
      </w:r>
      <w:r w:rsidR="00D42223">
        <w:t xml:space="preserve"> </w:t>
      </w:r>
      <w:r>
        <w:t>afin de s'assurer</w:t>
      </w:r>
      <w:r w:rsidR="00D42223">
        <w:t xml:space="preserve"> qu</w:t>
      </w:r>
      <w:r>
        <w:t>e ses prestations</w:t>
      </w:r>
      <w:r w:rsidR="00D42223">
        <w:t xml:space="preserve"> </w:t>
      </w:r>
      <w:r>
        <w:t>sont suffisantes</w:t>
      </w:r>
      <w:r w:rsidR="00BC2FEE">
        <w:t>,</w:t>
      </w:r>
      <w:r>
        <w:t xml:space="preserve"> et qu'il est apte à remplir les exigences de son poste</w:t>
      </w:r>
      <w:r w:rsidR="00BC2FEE">
        <w:t>. Le cas échéant, le/la supérieur hiérarchique prend</w:t>
      </w:r>
      <w:r>
        <w:t xml:space="preserve"> les mesures correctives qui s'imposent</w:t>
      </w:r>
      <w:r w:rsidR="00D42223">
        <w:t>.</w:t>
      </w:r>
    </w:p>
    <w:p w:rsidR="00D42223" w:rsidRDefault="0002457A" w:rsidP="00D42223">
      <w:pPr>
        <w:numPr>
          <w:ilvl w:val="0"/>
          <w:numId w:val="4"/>
        </w:numPr>
        <w:spacing w:before="240" w:after="240"/>
        <w:jc w:val="both"/>
      </w:pPr>
      <w:r>
        <w:t>L</w:t>
      </w:r>
      <w:r w:rsidR="00D42223">
        <w:t xml:space="preserve">es </w:t>
      </w:r>
      <w:r w:rsidR="00BC2FEE">
        <w:t>parties</w:t>
      </w:r>
      <w:r>
        <w:t xml:space="preserve"> se rencontrent régulièrement</w:t>
      </w:r>
      <w:r w:rsidR="00D42223">
        <w:t xml:space="preserve">, </w:t>
      </w:r>
      <w:r>
        <w:t>pour</w:t>
      </w:r>
      <w:r w:rsidR="00D42223">
        <w:t xml:space="preserve"> la première </w:t>
      </w:r>
      <w:r>
        <w:t>fois le [</w:t>
      </w:r>
      <w:r w:rsidRPr="00E233DE">
        <w:rPr>
          <w:highlight w:val="lightGray"/>
        </w:rPr>
        <w:t>date</w:t>
      </w:r>
      <w:r>
        <w:t>]</w:t>
      </w:r>
      <w:r w:rsidR="00D42223">
        <w:fldChar w:fldCharType="begin"/>
      </w:r>
      <w:r w:rsidR="00D42223">
        <w:instrText xml:space="preserve">  </w:instrText>
      </w:r>
      <w:r w:rsidR="00D42223">
        <w:fldChar w:fldCharType="end"/>
      </w:r>
      <w:r>
        <w:t>. L</w:t>
      </w:r>
      <w:r w:rsidR="00D42223">
        <w:t xml:space="preserve">es rencontres suivantes seront </w:t>
      </w:r>
      <w:r>
        <w:t>fix</w:t>
      </w:r>
      <w:r w:rsidR="00D42223">
        <w:t>ées au fur et à mesure.</w:t>
      </w:r>
    </w:p>
    <w:p w:rsidR="000B514F" w:rsidRDefault="000B514F" w:rsidP="0002457A">
      <w:pPr>
        <w:numPr>
          <w:ilvl w:val="0"/>
          <w:numId w:val="4"/>
        </w:numPr>
        <w:spacing w:before="240" w:after="240"/>
        <w:jc w:val="both"/>
      </w:pPr>
      <w:r>
        <w:t>Le membre du personnel s'engage à ne pas se présenter à sa place de travail en cas de non-respect de son engagement d'abstinence totale et à informer immédiatement sa hiérarchie, le SPE et son médecin.</w:t>
      </w:r>
    </w:p>
    <w:p w:rsidR="0002457A" w:rsidRPr="0002457A" w:rsidRDefault="0002457A" w:rsidP="0002457A">
      <w:pPr>
        <w:spacing w:before="240" w:after="240"/>
        <w:jc w:val="both"/>
        <w:rPr>
          <w:b/>
        </w:rPr>
      </w:pPr>
      <w:r w:rsidRPr="0002457A">
        <w:rPr>
          <w:b/>
        </w:rPr>
        <w:t>C. Durée de la convention</w:t>
      </w:r>
    </w:p>
    <w:p w:rsidR="0002457A" w:rsidRDefault="0002457A" w:rsidP="00D42223">
      <w:pPr>
        <w:numPr>
          <w:ilvl w:val="0"/>
          <w:numId w:val="4"/>
        </w:numPr>
        <w:spacing w:before="240" w:after="240"/>
        <w:jc w:val="both"/>
      </w:pPr>
      <w:r>
        <w:t>La présente convention est conclue pour deux ans dès [</w:t>
      </w:r>
      <w:r w:rsidRPr="00E233DE">
        <w:rPr>
          <w:highlight w:val="lightGray"/>
        </w:rPr>
        <w:t>la date de sa signature par toutes les parties / le (date)]</w:t>
      </w:r>
      <w:r>
        <w:t xml:space="preserve">. </w:t>
      </w:r>
    </w:p>
    <w:p w:rsidR="003737B5" w:rsidRPr="003737B5" w:rsidRDefault="0002457A" w:rsidP="00D42223">
      <w:pPr>
        <w:numPr>
          <w:ilvl w:val="0"/>
          <w:numId w:val="4"/>
        </w:numPr>
        <w:spacing w:before="240" w:after="240"/>
        <w:jc w:val="both"/>
        <w:rPr>
          <w:b/>
        </w:rPr>
      </w:pPr>
      <w:r>
        <w:t xml:space="preserve">La présente convention peut être </w:t>
      </w:r>
      <w:r w:rsidRPr="0002457A">
        <w:t xml:space="preserve">prolongée </w:t>
      </w:r>
      <w:r w:rsidR="00BC2FEE" w:rsidRPr="0002457A">
        <w:t xml:space="preserve">d'un commun accord entre les parties </w:t>
      </w:r>
      <w:r w:rsidRPr="0002457A">
        <w:t xml:space="preserve">une fois pour une période maximale de douze mois en cas de </w:t>
      </w:r>
      <w:r w:rsidR="00BC2FEE">
        <w:t>circonstances exceptionnelles</w:t>
      </w:r>
      <w:r w:rsidR="003737B5">
        <w:t>, qui devront être évaluées au cas par cas par toutes les parties.</w:t>
      </w:r>
      <w:r w:rsidRPr="0002457A">
        <w:t xml:space="preserve"> </w:t>
      </w:r>
    </w:p>
    <w:p w:rsidR="0002457A" w:rsidRPr="003737B5" w:rsidRDefault="0002457A" w:rsidP="00D42223">
      <w:pPr>
        <w:numPr>
          <w:ilvl w:val="0"/>
          <w:numId w:val="4"/>
        </w:numPr>
        <w:spacing w:before="240" w:after="240"/>
        <w:jc w:val="both"/>
        <w:rPr>
          <w:b/>
        </w:rPr>
      </w:pPr>
      <w:r w:rsidRPr="0002457A">
        <w:t xml:space="preserve">Chacune des parties peut résilier la </w:t>
      </w:r>
      <w:r>
        <w:t xml:space="preserve">présente </w:t>
      </w:r>
      <w:r w:rsidRPr="0002457A">
        <w:t>convention</w:t>
      </w:r>
      <w:r w:rsidR="00BC2FEE">
        <w:t>,</w:t>
      </w:r>
      <w:r w:rsidRPr="0002457A">
        <w:t xml:space="preserve"> par écrit et en tout temps, avec un préavis de [</w:t>
      </w:r>
      <w:r w:rsidRPr="00E233DE">
        <w:rPr>
          <w:highlight w:val="lightGray"/>
        </w:rPr>
        <w:t>xx jours / semaines / mois</w:t>
      </w:r>
      <w:r w:rsidRPr="0002457A">
        <w:t xml:space="preserve">] pour </w:t>
      </w:r>
      <w:r w:rsidR="00BC2FEE">
        <w:t>[</w:t>
      </w:r>
      <w:r w:rsidRPr="00E233DE">
        <w:rPr>
          <w:highlight w:val="lightGray"/>
        </w:rPr>
        <w:t xml:space="preserve">la fin d'un mois </w:t>
      </w:r>
      <w:r w:rsidR="00BC2FEE" w:rsidRPr="00E233DE">
        <w:rPr>
          <w:highlight w:val="lightGray"/>
        </w:rPr>
        <w:t xml:space="preserve">/ d'une semaine / </w:t>
      </w:r>
      <w:r w:rsidRPr="00E233DE">
        <w:rPr>
          <w:highlight w:val="lightGray"/>
        </w:rPr>
        <w:t>autre</w:t>
      </w:r>
      <w:r>
        <w:t xml:space="preserve">] </w:t>
      </w:r>
      <w:r w:rsidR="003737B5">
        <w:t xml:space="preserve">notamment </w:t>
      </w:r>
      <w:r w:rsidRPr="0002457A">
        <w:t xml:space="preserve">si le membre du personnel </w:t>
      </w:r>
      <w:r w:rsidR="00E35936">
        <w:t>présente plusieurs ré</w:t>
      </w:r>
      <w:r w:rsidR="001C1712">
        <w:t>-</w:t>
      </w:r>
      <w:r w:rsidR="00E35936">
        <w:t>alcoolisations non maîtrisées</w:t>
      </w:r>
      <w:r w:rsidRPr="0002457A">
        <w:t>.</w:t>
      </w:r>
    </w:p>
    <w:p w:rsidR="0002457A" w:rsidRPr="0002457A" w:rsidRDefault="0002457A" w:rsidP="0002457A">
      <w:pPr>
        <w:spacing w:before="240" w:after="240"/>
        <w:ind w:left="360"/>
        <w:jc w:val="both"/>
        <w:rPr>
          <w:b/>
        </w:rPr>
      </w:pPr>
    </w:p>
    <w:p w:rsidR="0002457A" w:rsidRPr="0002457A" w:rsidRDefault="0002457A" w:rsidP="0002457A">
      <w:pPr>
        <w:spacing w:before="240" w:after="240"/>
        <w:jc w:val="both"/>
        <w:rPr>
          <w:b/>
        </w:rPr>
      </w:pPr>
      <w:r>
        <w:rPr>
          <w:b/>
        </w:rPr>
        <w:t>D. Disposition finale</w:t>
      </w:r>
    </w:p>
    <w:p w:rsidR="0002457A" w:rsidRPr="0002457A" w:rsidRDefault="0002457A" w:rsidP="0002457A">
      <w:pPr>
        <w:numPr>
          <w:ilvl w:val="0"/>
          <w:numId w:val="4"/>
        </w:numPr>
        <w:spacing w:before="240" w:after="240"/>
        <w:jc w:val="both"/>
      </w:pPr>
      <w:r w:rsidRPr="0002457A">
        <w:t>L'insuffisance des prestations du membre du personnel ou son inaptitude à rem</w:t>
      </w:r>
      <w:r w:rsidR="006E20E1">
        <w:t xml:space="preserve">plir les exigences de son poste </w:t>
      </w:r>
      <w:r w:rsidRPr="0002457A">
        <w:t>sont gérées par la voie administrative lorsque :</w:t>
      </w:r>
    </w:p>
    <w:p w:rsidR="0002457A" w:rsidRDefault="0002457A" w:rsidP="0002457A">
      <w:pPr>
        <w:numPr>
          <w:ilvl w:val="0"/>
          <w:numId w:val="11"/>
        </w:numPr>
        <w:spacing w:before="240" w:after="240"/>
        <w:ind w:left="714" w:hanging="357"/>
        <w:jc w:val="both"/>
      </w:pPr>
      <w:r>
        <w:t xml:space="preserve">le </w:t>
      </w:r>
      <w:r w:rsidRPr="0002457A">
        <w:t>membre du personnel n'</w:t>
      </w:r>
      <w:r>
        <w:t xml:space="preserve">est pas </w:t>
      </w:r>
      <w:r w:rsidRPr="0002457A">
        <w:t>abstinen</w:t>
      </w:r>
      <w:r>
        <w:t>t</w:t>
      </w:r>
      <w:r w:rsidRPr="0002457A">
        <w:t xml:space="preserve"> au terme de la </w:t>
      </w:r>
      <w:r>
        <w:t xml:space="preserve">présente </w:t>
      </w:r>
      <w:r w:rsidRPr="0002457A">
        <w:t>convention;</w:t>
      </w:r>
    </w:p>
    <w:p w:rsidR="0002457A" w:rsidRDefault="0002457A" w:rsidP="0002457A">
      <w:pPr>
        <w:numPr>
          <w:ilvl w:val="0"/>
          <w:numId w:val="11"/>
        </w:numPr>
        <w:spacing w:before="240" w:after="240"/>
        <w:ind w:left="714" w:hanging="357"/>
        <w:jc w:val="both"/>
      </w:pPr>
      <w:r w:rsidRPr="0002457A">
        <w:t xml:space="preserve">la </w:t>
      </w:r>
      <w:r>
        <w:t xml:space="preserve">présente </w:t>
      </w:r>
      <w:r w:rsidRPr="0002457A">
        <w:t>convention est résiliée avant terme</w:t>
      </w:r>
      <w:r w:rsidR="000B514F">
        <w:t>;</w:t>
      </w:r>
    </w:p>
    <w:p w:rsidR="000B514F" w:rsidRPr="0002457A" w:rsidRDefault="000B514F" w:rsidP="0002457A">
      <w:pPr>
        <w:numPr>
          <w:ilvl w:val="0"/>
          <w:numId w:val="11"/>
        </w:numPr>
        <w:spacing w:before="240" w:after="240"/>
        <w:ind w:left="714" w:hanging="357"/>
        <w:jc w:val="both"/>
      </w:pPr>
      <w:r>
        <w:t>le membre du personnel rechute après la fin de la présente convention.</w:t>
      </w:r>
    </w:p>
    <w:p w:rsidR="0002457A" w:rsidRDefault="0002457A" w:rsidP="00D42223">
      <w:pPr>
        <w:spacing w:before="240" w:after="240"/>
        <w:jc w:val="both"/>
      </w:pPr>
    </w:p>
    <w:p w:rsidR="00D42223" w:rsidRDefault="00D42223" w:rsidP="00D42223">
      <w:pPr>
        <w:spacing w:before="240" w:after="240"/>
        <w:jc w:val="both"/>
      </w:pPr>
      <w:r>
        <w:t>Fait à Genève</w:t>
      </w:r>
      <w:r w:rsidR="0002457A">
        <w:t xml:space="preserve"> en (</w:t>
      </w:r>
      <w:r w:rsidR="0002457A" w:rsidRPr="00E233DE">
        <w:rPr>
          <w:highlight w:val="lightGray"/>
        </w:rPr>
        <w:t>nombre</w:t>
      </w:r>
      <w:r w:rsidR="0002457A">
        <w:t>) exemplaires</w:t>
      </w:r>
      <w:r>
        <w:t xml:space="preserve">, le </w:t>
      </w:r>
      <w:r w:rsidR="0002457A">
        <w:t>(</w:t>
      </w:r>
      <w:r w:rsidR="0002457A" w:rsidRPr="00E233DE">
        <w:rPr>
          <w:highlight w:val="lightGray"/>
        </w:rPr>
        <w:t>date</w:t>
      </w:r>
      <w:r w:rsidR="0002457A">
        <w:t>)</w:t>
      </w:r>
      <w:r>
        <w:fldChar w:fldCharType="begin"/>
      </w:r>
      <w:r>
        <w:instrText xml:space="preserve">  </w:instrText>
      </w:r>
      <w:r>
        <w:fldChar w:fldCharType="end"/>
      </w:r>
    </w:p>
    <w:p w:rsidR="0002457A" w:rsidRDefault="0002457A" w:rsidP="0002457A">
      <w:pPr>
        <w:tabs>
          <w:tab w:val="left" w:pos="5387"/>
        </w:tabs>
        <w:ind w:left="360" w:firstLine="2334"/>
      </w:pPr>
      <w:r>
        <w:fldChar w:fldCharType="begin"/>
      </w:r>
      <w:r>
        <w:instrText xml:space="preserve">  </w:instrText>
      </w:r>
      <w:r>
        <w:fldChar w:fldCharType="end"/>
      </w:r>
    </w:p>
    <w:tbl>
      <w:tblPr>
        <w:tblW w:w="87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361"/>
        <w:gridCol w:w="4361"/>
      </w:tblGrid>
      <w:tr w:rsidR="0002457A" w:rsidRPr="00016926" w:rsidTr="0002457A"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02457A" w:rsidRPr="0002457A" w:rsidRDefault="0002457A" w:rsidP="00EA474E">
            <w:pPr>
              <w:tabs>
                <w:tab w:val="left" w:pos="5954"/>
              </w:tabs>
              <w:spacing w:before="60" w:after="60"/>
              <w:rPr>
                <w:sz w:val="20"/>
                <w:u w:val="single"/>
              </w:rPr>
            </w:pPr>
            <w:r w:rsidRPr="0002457A">
              <w:rPr>
                <w:sz w:val="20"/>
                <w:u w:val="single"/>
              </w:rPr>
              <w:t xml:space="preserve">Membre du personnel </w:t>
            </w:r>
          </w:p>
          <w:p w:rsidR="0002457A" w:rsidRDefault="0002457A" w:rsidP="00EA474E">
            <w:pPr>
              <w:tabs>
                <w:tab w:val="left" w:pos="126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Prénom et n</w:t>
            </w:r>
            <w:r w:rsidRPr="00016926">
              <w:rPr>
                <w:sz w:val="20"/>
              </w:rPr>
              <w:t xml:space="preserve">om </w:t>
            </w:r>
            <w:r>
              <w:rPr>
                <w:sz w:val="20"/>
              </w:rPr>
              <w:t>:</w:t>
            </w:r>
          </w:p>
          <w:p w:rsidR="0002457A" w:rsidRPr="00016926" w:rsidRDefault="0002457A" w:rsidP="00EA474E">
            <w:pPr>
              <w:tabs>
                <w:tab w:val="left" w:pos="126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Date de naissance : </w:t>
            </w:r>
          </w:p>
        </w:tc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57A" w:rsidRPr="0002457A" w:rsidRDefault="0002457A" w:rsidP="00EA474E">
            <w:pPr>
              <w:tabs>
                <w:tab w:val="left" w:pos="5954"/>
              </w:tabs>
              <w:spacing w:before="60" w:after="60"/>
              <w:jc w:val="center"/>
              <w:rPr>
                <w:rFonts w:cs="Arial"/>
                <w:sz w:val="20"/>
                <w:u w:val="single"/>
              </w:rPr>
            </w:pPr>
            <w:r>
              <w:rPr>
                <w:rFonts w:cs="Arial"/>
                <w:sz w:val="20"/>
                <w:u w:val="single"/>
              </w:rPr>
              <w:t>Signature</w:t>
            </w:r>
          </w:p>
        </w:tc>
      </w:tr>
      <w:tr w:rsidR="0002457A" w:rsidRPr="00016926" w:rsidTr="0002457A"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02457A" w:rsidRPr="00016926" w:rsidRDefault="0002457A" w:rsidP="00EA474E">
            <w:pPr>
              <w:spacing w:before="60" w:after="60"/>
              <w:rPr>
                <w:sz w:val="20"/>
              </w:rPr>
            </w:pPr>
            <w:r w:rsidRPr="0002457A">
              <w:rPr>
                <w:sz w:val="20"/>
                <w:u w:val="single"/>
              </w:rPr>
              <w:t>Responsable hiérarchique direct</w:t>
            </w:r>
            <w:bookmarkStart w:id="0" w:name="_GoBack"/>
            <w:bookmarkEnd w:id="0"/>
          </w:p>
          <w:p w:rsidR="0002457A" w:rsidRPr="00016926" w:rsidRDefault="0002457A" w:rsidP="00EA474E">
            <w:pPr>
              <w:tabs>
                <w:tab w:val="left" w:pos="126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Prénom et n</w:t>
            </w:r>
            <w:r w:rsidRPr="00016926">
              <w:rPr>
                <w:sz w:val="20"/>
              </w:rPr>
              <w:t xml:space="preserve">om </w:t>
            </w:r>
            <w:r>
              <w:rPr>
                <w:sz w:val="20"/>
              </w:rPr>
              <w:t>:</w:t>
            </w:r>
          </w:p>
          <w:p w:rsidR="0002457A" w:rsidRPr="00016926" w:rsidRDefault="0002457A" w:rsidP="00EA474E">
            <w:pPr>
              <w:tabs>
                <w:tab w:val="left" w:pos="1260"/>
              </w:tabs>
              <w:spacing w:before="60" w:after="60"/>
              <w:rPr>
                <w:sz w:val="20"/>
              </w:rPr>
            </w:pPr>
            <w:r w:rsidRPr="00016926">
              <w:rPr>
                <w:sz w:val="20"/>
              </w:rPr>
              <w:t>Fonction</w:t>
            </w:r>
            <w:r>
              <w:rPr>
                <w:sz w:val="20"/>
              </w:rPr>
              <w:t xml:space="preserve"> :</w:t>
            </w:r>
            <w:r w:rsidRPr="00016926">
              <w:rPr>
                <w:sz w:val="20"/>
              </w:rPr>
              <w:t xml:space="preserve"> </w:t>
            </w:r>
          </w:p>
        </w:tc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57A" w:rsidRPr="00016926" w:rsidRDefault="0002457A" w:rsidP="0002457A">
            <w:pPr>
              <w:tabs>
                <w:tab w:val="left" w:pos="5954"/>
              </w:tabs>
              <w:spacing w:before="60" w:after="60"/>
              <w:jc w:val="center"/>
              <w:rPr>
                <w:sz w:val="20"/>
              </w:rPr>
            </w:pPr>
            <w:r>
              <w:rPr>
                <w:rFonts w:cs="Arial"/>
                <w:sz w:val="20"/>
                <w:u w:val="single"/>
              </w:rPr>
              <w:t>Signature</w:t>
            </w:r>
          </w:p>
        </w:tc>
      </w:tr>
      <w:tr w:rsidR="0002457A" w:rsidRPr="00016926" w:rsidTr="0002457A"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02457A" w:rsidRPr="00016926" w:rsidRDefault="0002457A" w:rsidP="00EA474E">
            <w:pPr>
              <w:tabs>
                <w:tab w:val="left" w:pos="5954"/>
              </w:tabs>
              <w:spacing w:before="60" w:after="60"/>
              <w:rPr>
                <w:sz w:val="20"/>
              </w:rPr>
            </w:pPr>
            <w:r w:rsidRPr="0002457A">
              <w:rPr>
                <w:sz w:val="20"/>
                <w:u w:val="single"/>
              </w:rPr>
              <w:t>Direction des ressources humaines</w:t>
            </w:r>
          </w:p>
          <w:p w:rsidR="0002457A" w:rsidRDefault="0002457A" w:rsidP="00EA474E">
            <w:pPr>
              <w:tabs>
                <w:tab w:val="left" w:pos="1260"/>
                <w:tab w:val="left" w:pos="5954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Prénom et n</w:t>
            </w:r>
            <w:r w:rsidRPr="00016926">
              <w:rPr>
                <w:sz w:val="20"/>
              </w:rPr>
              <w:t>om :</w:t>
            </w:r>
          </w:p>
          <w:p w:rsidR="0002457A" w:rsidRPr="00016926" w:rsidRDefault="0002457A" w:rsidP="00EA474E">
            <w:pPr>
              <w:tabs>
                <w:tab w:val="left" w:pos="1260"/>
                <w:tab w:val="left" w:pos="5954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Fonction : </w:t>
            </w:r>
          </w:p>
        </w:tc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57A" w:rsidRPr="00016926" w:rsidRDefault="0002457A" w:rsidP="0002457A">
            <w:pPr>
              <w:tabs>
                <w:tab w:val="left" w:pos="5954"/>
              </w:tabs>
              <w:spacing w:before="60" w:after="60"/>
              <w:jc w:val="center"/>
              <w:rPr>
                <w:sz w:val="20"/>
              </w:rPr>
            </w:pPr>
            <w:r>
              <w:rPr>
                <w:rFonts w:cs="Arial"/>
                <w:sz w:val="20"/>
                <w:u w:val="single"/>
              </w:rPr>
              <w:t>Signature</w:t>
            </w:r>
          </w:p>
        </w:tc>
      </w:tr>
      <w:tr w:rsidR="0002457A" w:rsidTr="0002457A"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02457A" w:rsidRPr="0002457A" w:rsidRDefault="0002457A" w:rsidP="00EA474E">
            <w:pPr>
              <w:tabs>
                <w:tab w:val="left" w:pos="5954"/>
              </w:tabs>
              <w:spacing w:before="60" w:after="60"/>
              <w:rPr>
                <w:sz w:val="20"/>
                <w:u w:val="single"/>
              </w:rPr>
            </w:pPr>
            <w:r w:rsidRPr="0002457A">
              <w:rPr>
                <w:sz w:val="20"/>
                <w:u w:val="single"/>
              </w:rPr>
              <w:t>Service de santé du personnel de l'Etat (SPE)</w:t>
            </w:r>
          </w:p>
          <w:p w:rsidR="0002457A" w:rsidRDefault="0002457A" w:rsidP="00EA474E">
            <w:pPr>
              <w:tabs>
                <w:tab w:val="left" w:pos="1273"/>
                <w:tab w:val="left" w:pos="5954"/>
              </w:tabs>
              <w:spacing w:before="60" w:after="60"/>
              <w:ind w:left="1276" w:hanging="1276"/>
              <w:rPr>
                <w:sz w:val="20"/>
              </w:rPr>
            </w:pPr>
            <w:r>
              <w:rPr>
                <w:sz w:val="20"/>
              </w:rPr>
              <w:t>Prénom et n</w:t>
            </w:r>
            <w:r w:rsidRPr="00016926">
              <w:rPr>
                <w:sz w:val="20"/>
              </w:rPr>
              <w:t>om</w:t>
            </w:r>
            <w:r>
              <w:rPr>
                <w:sz w:val="20"/>
              </w:rPr>
              <w:t xml:space="preserve">: </w:t>
            </w:r>
          </w:p>
          <w:p w:rsidR="0002457A" w:rsidRDefault="0002457A" w:rsidP="00EA474E">
            <w:pPr>
              <w:tabs>
                <w:tab w:val="left" w:pos="1273"/>
                <w:tab w:val="left" w:pos="5954"/>
              </w:tabs>
              <w:spacing w:before="60" w:after="60"/>
              <w:ind w:left="1276" w:hanging="1276"/>
              <w:rPr>
                <w:sz w:val="20"/>
              </w:rPr>
            </w:pPr>
            <w:r>
              <w:rPr>
                <w:sz w:val="20"/>
              </w:rPr>
              <w:t xml:space="preserve">Fonction : </w:t>
            </w:r>
          </w:p>
        </w:tc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57A" w:rsidRPr="00016926" w:rsidRDefault="0002457A" w:rsidP="0002457A">
            <w:pPr>
              <w:tabs>
                <w:tab w:val="left" w:pos="5954"/>
              </w:tabs>
              <w:spacing w:before="60" w:after="60"/>
              <w:jc w:val="center"/>
              <w:rPr>
                <w:sz w:val="20"/>
              </w:rPr>
            </w:pPr>
            <w:r>
              <w:rPr>
                <w:rFonts w:cs="Arial"/>
                <w:sz w:val="20"/>
                <w:u w:val="single"/>
              </w:rPr>
              <w:t>Signature</w:t>
            </w:r>
          </w:p>
        </w:tc>
      </w:tr>
    </w:tbl>
    <w:p w:rsidR="00D42223" w:rsidRDefault="00D42223" w:rsidP="0002457A">
      <w:pPr>
        <w:tabs>
          <w:tab w:val="left" w:pos="2268"/>
        </w:tabs>
        <w:spacing w:before="360" w:after="360"/>
        <w:jc w:val="both"/>
      </w:pPr>
    </w:p>
    <w:sectPr w:rsidR="00D42223" w:rsidSect="00382F3D">
      <w:footerReference w:type="default" r:id="rId10"/>
      <w:pgSz w:w="11907" w:h="16840"/>
      <w:pgMar w:top="567" w:right="1134" w:bottom="851" w:left="1701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3DE" w:rsidRDefault="00E233DE">
      <w:r>
        <w:separator/>
      </w:r>
    </w:p>
  </w:endnote>
  <w:endnote w:type="continuationSeparator" w:id="0">
    <w:p w:rsidR="00E233DE" w:rsidRDefault="00E23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57A" w:rsidRDefault="0002457A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7504F9" w:rsidRPr="007504F9">
      <w:rPr>
        <w:noProof/>
        <w:lang w:val="fr-FR"/>
      </w:rPr>
      <w:t>1</w:t>
    </w:r>
    <w:r>
      <w:fldChar w:fldCharType="end"/>
    </w:r>
  </w:p>
  <w:p w:rsidR="0002457A" w:rsidRDefault="0002457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3DE" w:rsidRDefault="00E233DE">
      <w:r>
        <w:separator/>
      </w:r>
    </w:p>
  </w:footnote>
  <w:footnote w:type="continuationSeparator" w:id="0">
    <w:p w:rsidR="00E233DE" w:rsidRDefault="00E23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2BB4"/>
    <w:multiLevelType w:val="hybridMultilevel"/>
    <w:tmpl w:val="AD504D9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F6598"/>
    <w:multiLevelType w:val="hybridMultilevel"/>
    <w:tmpl w:val="68B20532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02275C"/>
    <w:multiLevelType w:val="hybridMultilevel"/>
    <w:tmpl w:val="C3C26ECE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67D6F5F"/>
    <w:multiLevelType w:val="hybridMultilevel"/>
    <w:tmpl w:val="CE90E37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303E73"/>
    <w:multiLevelType w:val="hybridMultilevel"/>
    <w:tmpl w:val="1F3A5FB2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387F77"/>
    <w:multiLevelType w:val="hybridMultilevel"/>
    <w:tmpl w:val="663EDD96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E82FD9"/>
    <w:multiLevelType w:val="hybridMultilevel"/>
    <w:tmpl w:val="B476B5D2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E4D7447"/>
    <w:multiLevelType w:val="hybridMultilevel"/>
    <w:tmpl w:val="056AF08C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8A5A26"/>
    <w:multiLevelType w:val="hybridMultilevel"/>
    <w:tmpl w:val="688C36BC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130F19"/>
    <w:multiLevelType w:val="hybridMultilevel"/>
    <w:tmpl w:val="FF400010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066FAC"/>
    <w:multiLevelType w:val="hybridMultilevel"/>
    <w:tmpl w:val="91CA80F4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72244E"/>
    <w:multiLevelType w:val="hybridMultilevel"/>
    <w:tmpl w:val="5030D47C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6F03B3"/>
    <w:multiLevelType w:val="hybridMultilevel"/>
    <w:tmpl w:val="138EA14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5"/>
  </w:num>
  <w:num w:numId="11">
    <w:abstractNumId w:val="11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2223"/>
    <w:rsid w:val="00015D2F"/>
    <w:rsid w:val="0002457A"/>
    <w:rsid w:val="000805B6"/>
    <w:rsid w:val="00091F8A"/>
    <w:rsid w:val="000B514F"/>
    <w:rsid w:val="000F2E01"/>
    <w:rsid w:val="001202DE"/>
    <w:rsid w:val="00131521"/>
    <w:rsid w:val="00144515"/>
    <w:rsid w:val="00147B1A"/>
    <w:rsid w:val="00160BF3"/>
    <w:rsid w:val="00196C6F"/>
    <w:rsid w:val="001A5E74"/>
    <w:rsid w:val="001C1712"/>
    <w:rsid w:val="001D38CF"/>
    <w:rsid w:val="00267A5F"/>
    <w:rsid w:val="00283483"/>
    <w:rsid w:val="002A08DB"/>
    <w:rsid w:val="002D079E"/>
    <w:rsid w:val="002F0950"/>
    <w:rsid w:val="002F26DF"/>
    <w:rsid w:val="0030448F"/>
    <w:rsid w:val="003227D5"/>
    <w:rsid w:val="00330DC4"/>
    <w:rsid w:val="003737B5"/>
    <w:rsid w:val="00382F3D"/>
    <w:rsid w:val="003E3595"/>
    <w:rsid w:val="00412FDF"/>
    <w:rsid w:val="00420CC1"/>
    <w:rsid w:val="00425379"/>
    <w:rsid w:val="004504B1"/>
    <w:rsid w:val="00465345"/>
    <w:rsid w:val="004829C7"/>
    <w:rsid w:val="004C1DA1"/>
    <w:rsid w:val="004D4DA4"/>
    <w:rsid w:val="004E1F4C"/>
    <w:rsid w:val="00516D04"/>
    <w:rsid w:val="00535ECA"/>
    <w:rsid w:val="00580E2C"/>
    <w:rsid w:val="00584A42"/>
    <w:rsid w:val="005A00E2"/>
    <w:rsid w:val="005C2CA8"/>
    <w:rsid w:val="005F04C2"/>
    <w:rsid w:val="005F11A7"/>
    <w:rsid w:val="006031D0"/>
    <w:rsid w:val="00625341"/>
    <w:rsid w:val="00664E2E"/>
    <w:rsid w:val="006666FC"/>
    <w:rsid w:val="006E20E1"/>
    <w:rsid w:val="0072237A"/>
    <w:rsid w:val="00735233"/>
    <w:rsid w:val="00735D73"/>
    <w:rsid w:val="007504F9"/>
    <w:rsid w:val="00776713"/>
    <w:rsid w:val="007A5E12"/>
    <w:rsid w:val="00823BF8"/>
    <w:rsid w:val="00825234"/>
    <w:rsid w:val="00844120"/>
    <w:rsid w:val="00872A07"/>
    <w:rsid w:val="008845AB"/>
    <w:rsid w:val="00896350"/>
    <w:rsid w:val="008A2A07"/>
    <w:rsid w:val="008A4CE6"/>
    <w:rsid w:val="008E66C5"/>
    <w:rsid w:val="008F364C"/>
    <w:rsid w:val="009F5285"/>
    <w:rsid w:val="00A05E7C"/>
    <w:rsid w:val="00A20E81"/>
    <w:rsid w:val="00A51884"/>
    <w:rsid w:val="00A73A69"/>
    <w:rsid w:val="00AC40F1"/>
    <w:rsid w:val="00AD51E8"/>
    <w:rsid w:val="00B130B9"/>
    <w:rsid w:val="00B27B88"/>
    <w:rsid w:val="00BC2FEE"/>
    <w:rsid w:val="00BE4489"/>
    <w:rsid w:val="00C300F9"/>
    <w:rsid w:val="00C46E3E"/>
    <w:rsid w:val="00C63A50"/>
    <w:rsid w:val="00C9216C"/>
    <w:rsid w:val="00CB0C85"/>
    <w:rsid w:val="00CC407C"/>
    <w:rsid w:val="00D02A4A"/>
    <w:rsid w:val="00D21BDE"/>
    <w:rsid w:val="00D41F68"/>
    <w:rsid w:val="00D42223"/>
    <w:rsid w:val="00D77787"/>
    <w:rsid w:val="00DE42B0"/>
    <w:rsid w:val="00DE5010"/>
    <w:rsid w:val="00DE5053"/>
    <w:rsid w:val="00E04C87"/>
    <w:rsid w:val="00E233DE"/>
    <w:rsid w:val="00E35936"/>
    <w:rsid w:val="00E47EDE"/>
    <w:rsid w:val="00E811DF"/>
    <w:rsid w:val="00EE4540"/>
    <w:rsid w:val="00EE4D48"/>
    <w:rsid w:val="00F02A12"/>
    <w:rsid w:val="00F03439"/>
    <w:rsid w:val="00F041CB"/>
    <w:rsid w:val="00F47D97"/>
    <w:rsid w:val="00F83ED9"/>
    <w:rsid w:val="00F941EC"/>
    <w:rsid w:val="00FB2E1B"/>
    <w:rsid w:val="00FD1D9F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223"/>
    <w:rPr>
      <w:rFonts w:ascii="Arial" w:hAnsi="Arial"/>
      <w:sz w:val="22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D42223"/>
    <w:pPr>
      <w:keepNext/>
      <w:spacing w:before="240" w:after="240"/>
      <w:jc w:val="both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trait1">
    <w:name w:val="Retrait1"/>
    <w:basedOn w:val="Normal"/>
    <w:pPr>
      <w:spacing w:before="120"/>
      <w:ind w:left="567"/>
    </w:pPr>
  </w:style>
  <w:style w:type="paragraph" w:customStyle="1" w:styleId="g">
    <w:name w:val="g"/>
    <w:basedOn w:val="Normal"/>
    <w:pPr>
      <w:tabs>
        <w:tab w:val="left" w:pos="5103"/>
        <w:tab w:val="left" w:pos="5387"/>
      </w:tabs>
    </w:pPr>
    <w:rPr>
      <w:rFonts w:ascii="Helv" w:hAnsi="Helv"/>
      <w:b/>
      <w:sz w:val="24"/>
    </w:rPr>
  </w:style>
  <w:style w:type="paragraph" w:customStyle="1" w:styleId="sigle">
    <w:name w:val="sigl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sigle1">
    <w:name w:val="sigle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adresse">
    <w:name w:val="adress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Date1">
    <w:name w:val="Date1"/>
    <w:basedOn w:val="adresse"/>
    <w:pPr>
      <w:spacing w:before="851"/>
    </w:pPr>
  </w:style>
  <w:style w:type="paragraph" w:customStyle="1" w:styleId="Expditeur">
    <w:name w:val="Expéditeur"/>
    <w:pPr>
      <w:overflowPunct w:val="0"/>
      <w:autoSpaceDE w:val="0"/>
      <w:autoSpaceDN w:val="0"/>
      <w:adjustRightInd w:val="0"/>
      <w:ind w:right="2010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NRf">
    <w:name w:val="N/Réf"/>
    <w:basedOn w:val="Expditeur"/>
    <w:pPr>
      <w:framePr w:wrap="auto" w:vAnchor="page" w:hAnchor="page"/>
      <w:tabs>
        <w:tab w:val="left" w:pos="709"/>
      </w:tabs>
      <w:spacing w:before="480"/>
      <w:ind w:right="0"/>
    </w:pPr>
    <w:rPr>
      <w:i/>
      <w:sz w:val="16"/>
    </w:rPr>
  </w:style>
  <w:style w:type="paragraph" w:customStyle="1" w:styleId="Logo">
    <w:name w:val="Logo"/>
    <w:pPr>
      <w:overflowPunct w:val="0"/>
      <w:autoSpaceDE w:val="0"/>
      <w:autoSpaceDN w:val="0"/>
      <w:adjustRightInd w:val="0"/>
      <w:spacing w:before="100"/>
      <w:textAlignment w:val="baseline"/>
    </w:pPr>
    <w:rPr>
      <w:rFonts w:ascii="Arial" w:hAnsi="Arial"/>
      <w:noProof/>
      <w:lang w:val="fr-FR" w:eastAsia="fr-FR"/>
    </w:rPr>
  </w:style>
  <w:style w:type="paragraph" w:customStyle="1" w:styleId="Office">
    <w:name w:val="Office"/>
    <w:pPr>
      <w:overflowPunct w:val="0"/>
      <w:autoSpaceDE w:val="0"/>
      <w:autoSpaceDN w:val="0"/>
      <w:adjustRightInd w:val="0"/>
      <w:spacing w:before="60"/>
      <w:textAlignment w:val="baseline"/>
    </w:pPr>
    <w:rPr>
      <w:rFonts w:ascii="Arial" w:hAnsi="Arial"/>
      <w:b/>
      <w:sz w:val="18"/>
      <w:lang w:val="fr-FR" w:eastAsia="fr-FR"/>
    </w:rPr>
  </w:style>
  <w:style w:type="paragraph" w:styleId="Retraitcorpsdetexte">
    <w:name w:val="Body Text Indent"/>
    <w:basedOn w:val="Normal"/>
    <w:pPr>
      <w:ind w:left="5387"/>
      <w:jc w:val="center"/>
    </w:pPr>
  </w:style>
  <w:style w:type="paragraph" w:styleId="En-tte">
    <w:name w:val="header"/>
    <w:basedOn w:val="Normal"/>
    <w:rsid w:val="00E04C8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E04C87"/>
    <w:pPr>
      <w:tabs>
        <w:tab w:val="center" w:pos="4536"/>
        <w:tab w:val="right" w:pos="9072"/>
      </w:tabs>
    </w:pPr>
  </w:style>
  <w:style w:type="character" w:customStyle="1" w:styleId="Titre1Car">
    <w:name w:val="Titre 1 Car"/>
    <w:link w:val="Titre1"/>
    <w:rsid w:val="00D42223"/>
    <w:rPr>
      <w:rFonts w:ascii="Arial" w:hAnsi="Arial"/>
      <w:b/>
      <w:bCs/>
      <w:sz w:val="22"/>
      <w:szCs w:val="24"/>
      <w:lang w:eastAsia="fr-FR"/>
    </w:rPr>
  </w:style>
  <w:style w:type="character" w:styleId="Marquedecommentaire">
    <w:name w:val="annotation reference"/>
    <w:rsid w:val="0002457A"/>
    <w:rPr>
      <w:sz w:val="16"/>
      <w:szCs w:val="16"/>
    </w:rPr>
  </w:style>
  <w:style w:type="paragraph" w:styleId="Commentaire">
    <w:name w:val="annotation text"/>
    <w:basedOn w:val="Normal"/>
    <w:link w:val="CommentaireCar"/>
    <w:rsid w:val="0002457A"/>
    <w:rPr>
      <w:sz w:val="20"/>
      <w:szCs w:val="20"/>
      <w:lang w:eastAsia="fr-CH"/>
    </w:rPr>
  </w:style>
  <w:style w:type="character" w:customStyle="1" w:styleId="CommentaireCar">
    <w:name w:val="Commentaire Car"/>
    <w:link w:val="Commentaire"/>
    <w:rsid w:val="0002457A"/>
    <w:rPr>
      <w:rFonts w:ascii="Arial" w:hAnsi="Arial"/>
    </w:rPr>
  </w:style>
  <w:style w:type="paragraph" w:styleId="Textedebulles">
    <w:name w:val="Balloon Text"/>
    <w:basedOn w:val="Normal"/>
    <w:link w:val="TextedebullesCar"/>
    <w:rsid w:val="000245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02457A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02457A"/>
    <w:pPr>
      <w:ind w:left="720"/>
      <w:contextualSpacing/>
    </w:pPr>
    <w:rPr>
      <w:szCs w:val="22"/>
      <w:lang w:eastAsia="fr-CH"/>
    </w:rPr>
  </w:style>
  <w:style w:type="character" w:customStyle="1" w:styleId="PieddepageCar">
    <w:name w:val="Pied de page Car"/>
    <w:link w:val="Pieddepage"/>
    <w:uiPriority w:val="99"/>
    <w:rsid w:val="0002457A"/>
    <w:rPr>
      <w:rFonts w:ascii="Arial" w:hAnsi="Arial"/>
      <w:sz w:val="22"/>
      <w:szCs w:val="24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625341"/>
    <w:rPr>
      <w:b/>
      <w:bCs/>
      <w:lang w:eastAsia="fr-FR"/>
    </w:rPr>
  </w:style>
  <w:style w:type="character" w:customStyle="1" w:styleId="ObjetducommentaireCar">
    <w:name w:val="Objet du commentaire Car"/>
    <w:link w:val="Objetducommentaire"/>
    <w:rsid w:val="00625341"/>
    <w:rPr>
      <w:rFonts w:ascii="Arial" w:hAnsi="Arial"/>
      <w:b/>
      <w:bCs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1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BD1C7-FA81-4002-9597-BE0C51496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1D8D9953.dotm</Template>
  <TotalTime>1</TotalTime>
  <Pages>2</Pages>
  <Words>372</Words>
  <Characters>2049</Characters>
  <Application>Microsoft Office Word</Application>
  <DocSecurity>4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Sanama Adebalentsa Giuliana (DF)</dc:creator>
  <cp:lastModifiedBy>Lambelin Danielle (DF)</cp:lastModifiedBy>
  <cp:revision>2</cp:revision>
  <cp:lastPrinted>2017-01-30T15:16:00Z</cp:lastPrinted>
  <dcterms:created xsi:type="dcterms:W3CDTF">2017-08-24T12:51:00Z</dcterms:created>
  <dcterms:modified xsi:type="dcterms:W3CDTF">2017-08-24T12:51:00Z</dcterms:modified>
</cp:coreProperties>
</file>